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tbl>
      <w:tblPr>
        <w:tblW w:w="10598" w:type="dxa"/>
        <w:tblLook w:val="04A0" w:firstRow="1" w:lastRow="0" w:firstColumn="1" w:lastColumn="0" w:noHBand="0" w:noVBand="1"/>
      </w:tblPr>
      <w:tblGrid>
        <w:gridCol w:w="5070"/>
        <w:gridCol w:w="5528"/>
      </w:tblGrid>
      <w:tr w:rsidR="006C78A5" w:rsidRPr="006C78A5" w:rsidTr="006C78A5">
        <w:tc>
          <w:tcPr>
            <w:tcW w:w="5070" w:type="dxa"/>
            <w:hideMark/>
          </w:tcPr>
          <w:p w:rsidR="006C78A5" w:rsidRPr="006C78A5" w:rsidRDefault="006C78A5" w:rsidP="006C78A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78A5">
              <w:rPr>
                <w:rFonts w:ascii="Times New Roman" w:eastAsia="Times New Roman" w:hAnsi="Times New Roman" w:cs="Times New Roman"/>
                <w:color w:val="000000"/>
                <w:sz w:val="24"/>
                <w:szCs w:val="24"/>
                <w:lang w:eastAsia="ru-RU"/>
              </w:rPr>
              <w:t>СОГЛАСОВАНО</w:t>
            </w:r>
          </w:p>
          <w:p w:rsidR="006C78A5" w:rsidRPr="006C78A5" w:rsidRDefault="006C78A5" w:rsidP="006C78A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78A5">
              <w:rPr>
                <w:rFonts w:ascii="Times New Roman" w:eastAsia="Times New Roman" w:hAnsi="Times New Roman" w:cs="Times New Roman"/>
                <w:color w:val="000000"/>
                <w:sz w:val="24"/>
                <w:szCs w:val="24"/>
                <w:lang w:eastAsia="ru-RU"/>
              </w:rPr>
              <w:t>__________________________________</w:t>
            </w:r>
          </w:p>
          <w:p w:rsidR="006C78A5" w:rsidRPr="006C78A5" w:rsidRDefault="006C78A5" w:rsidP="006C78A5">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6C78A5">
              <w:rPr>
                <w:rFonts w:ascii="Times New Roman" w:eastAsia="Times New Roman" w:hAnsi="Times New Roman" w:cs="Times New Roman"/>
                <w:color w:val="000000"/>
                <w:sz w:val="24"/>
                <w:szCs w:val="24"/>
                <w:lang w:eastAsia="ar-SA"/>
              </w:rPr>
              <w:t>__________________________________</w:t>
            </w:r>
          </w:p>
          <w:p w:rsidR="006C78A5" w:rsidRPr="006C78A5" w:rsidRDefault="006C78A5" w:rsidP="006C78A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78A5">
              <w:rPr>
                <w:rFonts w:ascii="Times New Roman" w:eastAsia="Times New Roman" w:hAnsi="Times New Roman" w:cs="Times New Roman"/>
                <w:color w:val="000000"/>
                <w:sz w:val="24"/>
                <w:szCs w:val="24"/>
                <w:lang w:eastAsia="ru-RU"/>
              </w:rPr>
              <w:t xml:space="preserve">__________________________________             </w:t>
            </w:r>
          </w:p>
          <w:p w:rsidR="006C78A5" w:rsidRPr="006C78A5" w:rsidRDefault="006C78A5" w:rsidP="006C78A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C78A5">
              <w:rPr>
                <w:rFonts w:ascii="Times New Roman" w:eastAsia="Times New Roman" w:hAnsi="Times New Roman" w:cs="Times New Roman"/>
                <w:color w:val="000000"/>
                <w:sz w:val="24"/>
                <w:szCs w:val="24"/>
                <w:lang w:eastAsia="ru-RU"/>
              </w:rPr>
              <w:t>«_____» _____________ 2014 г.</w:t>
            </w:r>
          </w:p>
        </w:tc>
        <w:tc>
          <w:tcPr>
            <w:tcW w:w="5528" w:type="dxa"/>
            <w:hideMark/>
          </w:tcPr>
          <w:p w:rsidR="006C78A5" w:rsidRPr="006C78A5" w:rsidRDefault="006C78A5" w:rsidP="006C7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C78A5">
              <w:rPr>
                <w:rFonts w:ascii="Times New Roman" w:eastAsia="Times New Roman" w:hAnsi="Times New Roman" w:cs="Times New Roman"/>
                <w:sz w:val="24"/>
                <w:szCs w:val="24"/>
                <w:lang w:eastAsia="ru-RU"/>
              </w:rPr>
              <w:t>УТВЕРЖДАЮ</w:t>
            </w:r>
          </w:p>
          <w:p w:rsidR="006C78A5" w:rsidRPr="006C78A5" w:rsidRDefault="006C78A5" w:rsidP="006C7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78A5">
              <w:rPr>
                <w:rFonts w:ascii="Times New Roman" w:eastAsia="Times New Roman" w:hAnsi="Times New Roman" w:cs="Times New Roman"/>
                <w:sz w:val="24"/>
                <w:szCs w:val="24"/>
                <w:lang w:eastAsia="ru-RU"/>
              </w:rPr>
              <w:t>Директор ЧОУ ДИДПО «УЦ «Авто-Профи»</w:t>
            </w:r>
          </w:p>
          <w:p w:rsidR="006C78A5" w:rsidRPr="006C78A5" w:rsidRDefault="006C78A5" w:rsidP="006C7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78A5">
              <w:rPr>
                <w:rFonts w:ascii="Times New Roman" w:eastAsia="Times New Roman" w:hAnsi="Times New Roman" w:cs="Times New Roman"/>
                <w:sz w:val="24"/>
                <w:szCs w:val="24"/>
                <w:lang w:eastAsia="ru-RU"/>
              </w:rPr>
              <w:t>_____________________ С.Г. Шаршов</w:t>
            </w:r>
          </w:p>
          <w:p w:rsidR="006C78A5" w:rsidRPr="006C78A5" w:rsidRDefault="006C78A5" w:rsidP="006C78A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C78A5">
              <w:rPr>
                <w:rFonts w:ascii="Times New Roman" w:eastAsia="Times New Roman" w:hAnsi="Times New Roman" w:cs="Times New Roman"/>
                <w:sz w:val="24"/>
                <w:szCs w:val="24"/>
                <w:lang w:eastAsia="ru-RU"/>
              </w:rPr>
              <w:t>«___» _______________2014 г.</w:t>
            </w:r>
          </w:p>
        </w:tc>
      </w:tr>
    </w:tbl>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625A5B">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625A5B">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625A5B">
      <w:pPr>
        <w:widowControl w:val="0"/>
        <w:autoSpaceDE w:val="0"/>
        <w:autoSpaceDN w:val="0"/>
        <w:adjustRightInd w:val="0"/>
        <w:spacing w:after="0" w:line="240" w:lineRule="auto"/>
        <w:jc w:val="center"/>
        <w:rPr>
          <w:rFonts w:ascii="Arial" w:eastAsia="Times New Roman" w:hAnsi="Arial" w:cs="Arial"/>
          <w:b/>
          <w:bCs/>
          <w:lang w:eastAsia="ru-RU"/>
        </w:rPr>
      </w:pPr>
    </w:p>
    <w:p w:rsidR="00625A5B" w:rsidRPr="00625A5B" w:rsidRDefault="00625A5B" w:rsidP="003450F9">
      <w:pPr>
        <w:widowControl w:val="0"/>
        <w:autoSpaceDE w:val="0"/>
        <w:autoSpaceDN w:val="0"/>
        <w:adjustRightInd w:val="0"/>
        <w:spacing w:after="0" w:line="240" w:lineRule="auto"/>
        <w:jc w:val="center"/>
        <w:rPr>
          <w:rFonts w:ascii="Arial" w:eastAsia="Times New Roman" w:hAnsi="Arial" w:cs="Arial"/>
          <w:b/>
          <w:bCs/>
          <w:sz w:val="40"/>
          <w:szCs w:val="40"/>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557F3" w:rsidRPr="00625A5B" w:rsidRDefault="006557F3" w:rsidP="006557F3">
      <w:pPr>
        <w:widowControl w:val="0"/>
        <w:autoSpaceDE w:val="0"/>
        <w:autoSpaceDN w:val="0"/>
        <w:adjustRightInd w:val="0"/>
        <w:spacing w:after="0" w:line="240" w:lineRule="auto"/>
        <w:jc w:val="center"/>
        <w:rPr>
          <w:rFonts w:ascii="Arial" w:eastAsia="Times New Roman" w:hAnsi="Arial" w:cs="Arial"/>
          <w:b/>
          <w:bCs/>
          <w:sz w:val="40"/>
          <w:szCs w:val="40"/>
          <w:lang w:eastAsia="ru-RU"/>
        </w:rPr>
      </w:pPr>
      <w:r w:rsidRPr="00625A5B">
        <w:rPr>
          <w:rFonts w:ascii="Arial" w:eastAsia="Times New Roman" w:hAnsi="Arial" w:cs="Arial"/>
          <w:b/>
          <w:bCs/>
          <w:sz w:val="40"/>
          <w:szCs w:val="40"/>
          <w:lang w:eastAsia="ru-RU"/>
        </w:rPr>
        <w:t>РАБОЧАЯ ПРОГРАММА</w:t>
      </w:r>
    </w:p>
    <w:p w:rsidR="006557F3" w:rsidRPr="00625A5B" w:rsidRDefault="006557F3" w:rsidP="006557F3">
      <w:pPr>
        <w:widowControl w:val="0"/>
        <w:autoSpaceDE w:val="0"/>
        <w:autoSpaceDN w:val="0"/>
        <w:adjustRightInd w:val="0"/>
        <w:spacing w:after="0" w:line="240" w:lineRule="auto"/>
        <w:jc w:val="center"/>
        <w:rPr>
          <w:rFonts w:ascii="Arial" w:eastAsia="Times New Roman" w:hAnsi="Arial" w:cs="Arial"/>
          <w:b/>
          <w:bCs/>
          <w:sz w:val="40"/>
          <w:szCs w:val="40"/>
          <w:lang w:eastAsia="ru-RU"/>
        </w:rPr>
      </w:pPr>
      <w:r w:rsidRPr="00625A5B">
        <w:rPr>
          <w:rFonts w:ascii="Arial" w:eastAsia="Times New Roman" w:hAnsi="Arial" w:cs="Arial"/>
          <w:b/>
          <w:bCs/>
          <w:sz w:val="40"/>
          <w:szCs w:val="40"/>
          <w:lang w:eastAsia="ru-RU"/>
        </w:rPr>
        <w:t>ПРОФЕССИОНАЛЬНОЙ ПОДГОТОВКИ ВОДИТЕЛЕЙ ТРАНСПОРТНЫХ СРЕДСТВ</w:t>
      </w:r>
    </w:p>
    <w:p w:rsidR="006557F3" w:rsidRDefault="006557F3" w:rsidP="006557F3">
      <w:pPr>
        <w:widowControl w:val="0"/>
        <w:autoSpaceDE w:val="0"/>
        <w:autoSpaceDN w:val="0"/>
        <w:adjustRightInd w:val="0"/>
        <w:spacing w:after="0" w:line="240" w:lineRule="auto"/>
        <w:jc w:val="center"/>
        <w:rPr>
          <w:rFonts w:ascii="Arial" w:eastAsia="Times New Roman" w:hAnsi="Arial" w:cs="Arial"/>
          <w:b/>
          <w:bCs/>
          <w:sz w:val="40"/>
          <w:szCs w:val="40"/>
          <w:lang w:eastAsia="ru-RU"/>
        </w:rPr>
      </w:pPr>
      <w:r w:rsidRPr="00625A5B">
        <w:rPr>
          <w:rFonts w:ascii="Arial" w:eastAsia="Times New Roman" w:hAnsi="Arial" w:cs="Arial"/>
          <w:b/>
          <w:bCs/>
          <w:sz w:val="40"/>
          <w:szCs w:val="40"/>
          <w:lang w:eastAsia="ru-RU"/>
        </w:rPr>
        <w:t xml:space="preserve">КАТЕГОРИИ </w:t>
      </w:r>
    </w:p>
    <w:p w:rsidR="006557F3" w:rsidRPr="00625A5B" w:rsidRDefault="006557F3" w:rsidP="006557F3">
      <w:pPr>
        <w:widowControl w:val="0"/>
        <w:autoSpaceDE w:val="0"/>
        <w:autoSpaceDN w:val="0"/>
        <w:adjustRightInd w:val="0"/>
        <w:spacing w:after="0" w:line="240" w:lineRule="auto"/>
        <w:jc w:val="center"/>
        <w:rPr>
          <w:rFonts w:ascii="Arial" w:eastAsia="Times New Roman" w:hAnsi="Arial" w:cs="Arial"/>
          <w:b/>
          <w:bCs/>
          <w:sz w:val="40"/>
          <w:szCs w:val="40"/>
          <w:lang w:eastAsia="ru-RU"/>
        </w:rPr>
      </w:pPr>
      <w:r w:rsidRPr="00625A5B">
        <w:rPr>
          <w:rFonts w:ascii="Arial" w:eastAsia="Times New Roman" w:hAnsi="Arial" w:cs="Arial"/>
          <w:b/>
          <w:bCs/>
          <w:sz w:val="40"/>
          <w:szCs w:val="40"/>
          <w:lang w:eastAsia="ru-RU"/>
        </w:rPr>
        <w:t>"A"</w:t>
      </w: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p>
    <w:p w:rsidR="003450F9" w:rsidRPr="00625A5B" w:rsidRDefault="00625A5B" w:rsidP="003450F9">
      <w:pPr>
        <w:widowControl w:val="0"/>
        <w:autoSpaceDE w:val="0"/>
        <w:autoSpaceDN w:val="0"/>
        <w:adjustRightInd w:val="0"/>
        <w:spacing w:after="0" w:line="240" w:lineRule="auto"/>
        <w:jc w:val="center"/>
        <w:rPr>
          <w:rFonts w:ascii="Arial" w:eastAsia="Times New Roman" w:hAnsi="Arial" w:cs="Arial"/>
          <w:b/>
          <w:bCs/>
          <w:lang w:eastAsia="ru-RU"/>
        </w:rPr>
      </w:pPr>
      <w:r w:rsidRPr="00625A5B">
        <w:rPr>
          <w:rFonts w:ascii="Arial" w:eastAsia="Times New Roman" w:hAnsi="Arial" w:cs="Arial"/>
          <w:b/>
          <w:bCs/>
          <w:lang w:eastAsia="ru-RU"/>
        </w:rPr>
        <w:lastRenderedPageBreak/>
        <w:t>РАБОЧАЯ</w:t>
      </w:r>
      <w:r w:rsidR="003450F9" w:rsidRPr="00625A5B">
        <w:rPr>
          <w:rFonts w:ascii="Arial" w:eastAsia="Times New Roman" w:hAnsi="Arial" w:cs="Arial"/>
          <w:b/>
          <w:bCs/>
          <w:lang w:eastAsia="ru-RU"/>
        </w:rPr>
        <w:t xml:space="preserve"> ПРОГРАММА</w:t>
      </w:r>
    </w:p>
    <w:p w:rsidR="003450F9" w:rsidRPr="00625A5B" w:rsidRDefault="003450F9" w:rsidP="003450F9">
      <w:pPr>
        <w:widowControl w:val="0"/>
        <w:autoSpaceDE w:val="0"/>
        <w:autoSpaceDN w:val="0"/>
        <w:adjustRightInd w:val="0"/>
        <w:spacing w:after="0" w:line="240" w:lineRule="auto"/>
        <w:jc w:val="center"/>
        <w:rPr>
          <w:rFonts w:ascii="Arial" w:eastAsia="Times New Roman" w:hAnsi="Arial" w:cs="Arial"/>
          <w:b/>
          <w:bCs/>
          <w:lang w:eastAsia="ru-RU"/>
        </w:rPr>
      </w:pPr>
      <w:r w:rsidRPr="00625A5B">
        <w:rPr>
          <w:rFonts w:ascii="Arial" w:eastAsia="Times New Roman" w:hAnsi="Arial" w:cs="Arial"/>
          <w:b/>
          <w:bCs/>
          <w:lang w:eastAsia="ru-RU"/>
        </w:rPr>
        <w:t>ПРОФЕССИОНАЛЬНОЙ ПОДГОТОВКИ ВОДИТЕЛЕЙ ТРАНСПОРТНЫХ СРЕДСТВ</w:t>
      </w:r>
    </w:p>
    <w:p w:rsidR="003450F9" w:rsidRPr="00625A5B" w:rsidRDefault="003450F9" w:rsidP="003450F9">
      <w:pPr>
        <w:widowControl w:val="0"/>
        <w:autoSpaceDE w:val="0"/>
        <w:autoSpaceDN w:val="0"/>
        <w:adjustRightInd w:val="0"/>
        <w:spacing w:after="0" w:line="240" w:lineRule="auto"/>
        <w:jc w:val="center"/>
        <w:rPr>
          <w:rFonts w:ascii="Arial" w:eastAsia="Times New Roman" w:hAnsi="Arial" w:cs="Arial"/>
          <w:b/>
          <w:bCs/>
          <w:lang w:eastAsia="ru-RU"/>
        </w:rPr>
      </w:pPr>
      <w:r w:rsidRPr="00625A5B">
        <w:rPr>
          <w:rFonts w:ascii="Arial" w:eastAsia="Times New Roman" w:hAnsi="Arial" w:cs="Arial"/>
          <w:b/>
          <w:bCs/>
          <w:lang w:eastAsia="ru-RU"/>
        </w:rPr>
        <w:t>КАТЕГОРИИ "A"</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0" w:name="Par67"/>
      <w:bookmarkEnd w:id="0"/>
      <w:r w:rsidRPr="003450F9">
        <w:rPr>
          <w:rFonts w:ascii="Arial" w:eastAsia="Times New Roman" w:hAnsi="Arial" w:cs="Arial"/>
          <w:sz w:val="20"/>
          <w:szCs w:val="20"/>
          <w:lang w:eastAsia="ru-RU"/>
        </w:rPr>
        <w:t>I. ПОЯСНИТЕЛЬНАЯ ЗАПИСКА</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D1087D"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Рабоч</w:t>
      </w:r>
      <w:r w:rsidR="003450F9" w:rsidRPr="003450F9">
        <w:rPr>
          <w:rFonts w:ascii="Arial" w:eastAsia="Times New Roman" w:hAnsi="Arial" w:cs="Arial"/>
          <w:sz w:val="20"/>
          <w:szCs w:val="20"/>
          <w:lang w:eastAsia="ru-RU"/>
        </w:rPr>
        <w:t xml:space="preserve">ая программа профессиональной подготовки водителей транспортных средств категории "A" (далее </w:t>
      </w:r>
      <w:r w:rsidR="00E7279A">
        <w:rPr>
          <w:rFonts w:ascii="Arial" w:eastAsia="Times New Roman" w:hAnsi="Arial" w:cs="Arial"/>
          <w:sz w:val="20"/>
          <w:szCs w:val="20"/>
          <w:lang w:eastAsia="ru-RU"/>
        </w:rPr>
        <w:t>–</w:t>
      </w:r>
      <w:r w:rsidR="003450F9" w:rsidRPr="003450F9">
        <w:rPr>
          <w:rFonts w:ascii="Arial" w:eastAsia="Times New Roman" w:hAnsi="Arial" w:cs="Arial"/>
          <w:sz w:val="20"/>
          <w:szCs w:val="20"/>
          <w:lang w:eastAsia="ru-RU"/>
        </w:rPr>
        <w:t xml:space="preserve"> </w:t>
      </w:r>
      <w:r w:rsidR="00E7279A">
        <w:rPr>
          <w:rFonts w:ascii="Arial" w:eastAsia="Times New Roman" w:hAnsi="Arial" w:cs="Arial"/>
          <w:sz w:val="20"/>
          <w:szCs w:val="20"/>
          <w:lang w:eastAsia="ru-RU"/>
        </w:rPr>
        <w:t>Рабочая п</w:t>
      </w:r>
      <w:r w:rsidR="003450F9" w:rsidRPr="003450F9">
        <w:rPr>
          <w:rFonts w:ascii="Arial" w:eastAsia="Times New Roman" w:hAnsi="Arial" w:cs="Arial"/>
          <w:sz w:val="20"/>
          <w:szCs w:val="20"/>
          <w:lang w:eastAsia="ru-RU"/>
        </w:rPr>
        <w:t>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3450F9" w:rsidRPr="003450F9">
        <w:rPr>
          <w:rFonts w:ascii="Arial" w:eastAsia="Times New Roman" w:hAnsi="Arial" w:cs="Arial"/>
          <w:sz w:val="20"/>
          <w:szCs w:val="20"/>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3450F9" w:rsidRPr="003450F9">
        <w:rPr>
          <w:rFonts w:ascii="Arial" w:eastAsia="Times New Roman" w:hAnsi="Arial" w:cs="Arial"/>
          <w:sz w:val="20"/>
          <w:szCs w:val="20"/>
          <w:lang w:eastAsia="ru-RU"/>
        </w:rPr>
        <w:t xml:space="preserve">N 48, ст. 6165), на основании Правил разработки </w:t>
      </w:r>
      <w:bookmarkStart w:id="1" w:name="_GoBack"/>
      <w:r w:rsidR="003450F9" w:rsidRPr="003450F9">
        <w:rPr>
          <w:rFonts w:ascii="Arial" w:eastAsia="Times New Roman" w:hAnsi="Arial" w:cs="Arial"/>
          <w:sz w:val="20"/>
          <w:szCs w:val="20"/>
          <w:lang w:eastAsia="ru-RU"/>
        </w:rPr>
        <w:t>примерн</w:t>
      </w:r>
      <w:bookmarkEnd w:id="1"/>
      <w:r w:rsidR="003450F9" w:rsidRPr="003450F9">
        <w:rPr>
          <w:rFonts w:ascii="Arial" w:eastAsia="Times New Roman" w:hAnsi="Arial" w:cs="Arial"/>
          <w:sz w:val="20"/>
          <w:szCs w:val="20"/>
          <w:lang w:eastAsia="ru-RU"/>
        </w:rPr>
        <w:t>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3450F9" w:rsidRPr="003450F9">
        <w:rPr>
          <w:rFonts w:ascii="Arial" w:eastAsia="Times New Roman" w:hAnsi="Arial" w:cs="Arial"/>
          <w:sz w:val="20"/>
          <w:szCs w:val="20"/>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Содержание программы представлено пояснительной запиской, учебным планом,  рабочими программами учебных предметов, планируемыми результатами освоения </w:t>
      </w:r>
      <w:r w:rsidR="00E7279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условиями реализации </w:t>
      </w:r>
      <w:r w:rsidR="00E7279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системой оценки результатов освоения </w:t>
      </w:r>
      <w:r w:rsidR="00E7279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учебно-методическими материалами, обеспечивающими реализацию </w:t>
      </w:r>
      <w:r w:rsidR="00E7279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E7279A"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У</w:t>
      </w:r>
      <w:r w:rsidR="003450F9" w:rsidRPr="003450F9">
        <w:rPr>
          <w:rFonts w:ascii="Arial" w:eastAsia="Times New Roman" w:hAnsi="Arial" w:cs="Arial"/>
          <w:sz w:val="20"/>
          <w:szCs w:val="20"/>
          <w:lang w:eastAsia="ru-RU"/>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Базовый ци</w:t>
      </w:r>
      <w:proofErr w:type="gramStart"/>
      <w:r w:rsidRPr="003450F9">
        <w:rPr>
          <w:rFonts w:ascii="Arial" w:eastAsia="Times New Roman" w:hAnsi="Arial" w:cs="Arial"/>
          <w:sz w:val="20"/>
          <w:szCs w:val="20"/>
          <w:lang w:eastAsia="ru-RU"/>
        </w:rPr>
        <w:t>кл вкл</w:t>
      </w:r>
      <w:proofErr w:type="gramEnd"/>
      <w:r w:rsidRPr="003450F9">
        <w:rPr>
          <w:rFonts w:ascii="Arial" w:eastAsia="Times New Roman" w:hAnsi="Arial" w:cs="Arial"/>
          <w:sz w:val="20"/>
          <w:szCs w:val="20"/>
          <w:lang w:eastAsia="ru-RU"/>
        </w:rPr>
        <w:t>ючает учебные предметы: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законодательства в сфере дорожного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"Психофизиологические основы деятельности водителя";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управления транспортными средствами";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"Первая помощь при дорожно-транспортном происшествии".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Специальный ци</w:t>
      </w:r>
      <w:proofErr w:type="gramStart"/>
      <w:r w:rsidRPr="003450F9">
        <w:rPr>
          <w:rFonts w:ascii="Arial" w:eastAsia="Times New Roman" w:hAnsi="Arial" w:cs="Arial"/>
          <w:sz w:val="20"/>
          <w:szCs w:val="20"/>
          <w:lang w:eastAsia="ru-RU"/>
        </w:rPr>
        <w:t>кл вкл</w:t>
      </w:r>
      <w:proofErr w:type="gramEnd"/>
      <w:r w:rsidRPr="003450F9">
        <w:rPr>
          <w:rFonts w:ascii="Arial" w:eastAsia="Times New Roman" w:hAnsi="Arial" w:cs="Arial"/>
          <w:sz w:val="20"/>
          <w:szCs w:val="20"/>
          <w:lang w:eastAsia="ru-RU"/>
        </w:rPr>
        <w:t>ючает учебные предметы: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"Устройство и техническое обслуживание транспортных средств категории "A" как объектов управления";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управления транспортными средствами категории "A";</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"Вождение транспортных средств категории "A" (с механической трансмиссией/с автоматической трансмиссией)".</w:t>
      </w:r>
    </w:p>
    <w:p w:rsidR="003450F9" w:rsidRPr="003450F9" w:rsidRDefault="00E7279A"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w:t>
      </w:r>
      <w:r w:rsidR="003450F9" w:rsidRPr="003450F9">
        <w:rPr>
          <w:rFonts w:ascii="Arial" w:eastAsia="Times New Roman" w:hAnsi="Arial" w:cs="Arial"/>
          <w:sz w:val="20"/>
          <w:szCs w:val="20"/>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64965" w:rsidRDefault="003450F9" w:rsidP="00345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0F9">
        <w:rPr>
          <w:rFonts w:ascii="Arial" w:eastAsia="Times New Roman" w:hAnsi="Arial" w:cs="Arial"/>
          <w:sz w:val="20"/>
          <w:szCs w:val="20"/>
          <w:lang w:eastAsia="ru-RU"/>
        </w:rPr>
        <w:t xml:space="preserve">Последовательность изучения разделов и тем учебных предметов базового и специального циклов определяется </w:t>
      </w:r>
      <w:r w:rsidR="00064965">
        <w:rPr>
          <w:rFonts w:ascii="Times New Roman" w:eastAsia="Times New Roman" w:hAnsi="Times New Roman" w:cs="Times New Roman"/>
          <w:sz w:val="24"/>
          <w:szCs w:val="24"/>
          <w:lang w:eastAsia="ru-RU"/>
        </w:rPr>
        <w:t>Ч</w:t>
      </w:r>
      <w:r w:rsidR="00064965" w:rsidRPr="00CA135F">
        <w:rPr>
          <w:rFonts w:ascii="Times New Roman" w:eastAsia="Times New Roman" w:hAnsi="Times New Roman" w:cs="Times New Roman"/>
          <w:sz w:val="24"/>
          <w:szCs w:val="24"/>
          <w:lang w:eastAsia="ru-RU"/>
        </w:rPr>
        <w:t xml:space="preserve">ОУ </w:t>
      </w:r>
      <w:r w:rsidR="00064965">
        <w:rPr>
          <w:rFonts w:ascii="Times New Roman" w:eastAsia="Times New Roman" w:hAnsi="Times New Roman" w:cs="Times New Roman"/>
          <w:sz w:val="24"/>
          <w:szCs w:val="24"/>
          <w:lang w:eastAsia="ru-RU"/>
        </w:rPr>
        <w:t>ДИДПО</w:t>
      </w:r>
      <w:r w:rsidR="00064965" w:rsidRPr="00CA135F">
        <w:rPr>
          <w:rFonts w:ascii="Times New Roman" w:eastAsia="Times New Roman" w:hAnsi="Times New Roman" w:cs="Times New Roman"/>
          <w:sz w:val="24"/>
          <w:szCs w:val="24"/>
          <w:lang w:eastAsia="ru-RU"/>
        </w:rPr>
        <w:t xml:space="preserve"> </w:t>
      </w:r>
      <w:r w:rsidR="00064965">
        <w:rPr>
          <w:rFonts w:ascii="Times New Roman" w:eastAsia="Times New Roman" w:hAnsi="Times New Roman" w:cs="Times New Roman"/>
          <w:sz w:val="24"/>
          <w:szCs w:val="24"/>
          <w:lang w:eastAsia="ru-RU"/>
        </w:rPr>
        <w:t>«</w:t>
      </w:r>
      <w:r w:rsidR="00064965" w:rsidRPr="00CA135F">
        <w:rPr>
          <w:rFonts w:ascii="Times New Roman" w:eastAsia="Times New Roman" w:hAnsi="Times New Roman" w:cs="Times New Roman"/>
          <w:sz w:val="24"/>
          <w:szCs w:val="24"/>
          <w:lang w:eastAsia="ru-RU"/>
        </w:rPr>
        <w:t xml:space="preserve">УЦ </w:t>
      </w:r>
      <w:r w:rsidR="00064965">
        <w:rPr>
          <w:rFonts w:ascii="Times New Roman" w:eastAsia="Times New Roman" w:hAnsi="Times New Roman" w:cs="Times New Roman"/>
          <w:sz w:val="24"/>
          <w:szCs w:val="24"/>
          <w:lang w:eastAsia="ru-RU"/>
        </w:rPr>
        <w:t>«</w:t>
      </w:r>
      <w:r w:rsidR="00064965" w:rsidRPr="00CA135F">
        <w:rPr>
          <w:rFonts w:ascii="Times New Roman" w:eastAsia="Times New Roman" w:hAnsi="Times New Roman" w:cs="Times New Roman"/>
          <w:sz w:val="24"/>
          <w:szCs w:val="24"/>
          <w:lang w:eastAsia="ru-RU"/>
        </w:rPr>
        <w:t>Авто-Профи»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Условия реализации </w:t>
      </w:r>
      <w:r w:rsidR="00E7279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7279A">
        <w:rPr>
          <w:rFonts w:ascii="Arial" w:eastAsia="Times New Roman" w:hAnsi="Arial" w:cs="Arial"/>
          <w:sz w:val="20"/>
          <w:szCs w:val="20"/>
          <w:lang w:eastAsia="ru-RU"/>
        </w:rPr>
        <w:t>Рабочей</w:t>
      </w:r>
      <w:r w:rsidR="00E7279A" w:rsidRPr="003450F9">
        <w:rPr>
          <w:rFonts w:ascii="Arial" w:eastAsia="Times New Roman" w:hAnsi="Arial" w:cs="Arial"/>
          <w:sz w:val="20"/>
          <w:szCs w:val="20"/>
          <w:lang w:eastAsia="ru-RU"/>
        </w:rPr>
        <w:t xml:space="preserve"> </w:t>
      </w:r>
      <w:r w:rsidRPr="003450F9">
        <w:rPr>
          <w:rFonts w:ascii="Arial" w:eastAsia="Times New Roman" w:hAnsi="Arial" w:cs="Arial"/>
          <w:sz w:val="20"/>
          <w:szCs w:val="20"/>
          <w:lang w:eastAsia="ru-RU"/>
        </w:rPr>
        <w:t>программы.</w:t>
      </w:r>
    </w:p>
    <w:p w:rsidR="003450F9" w:rsidRPr="003450F9" w:rsidRDefault="00E7279A"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Рабочая</w:t>
      </w:r>
      <w:r w:rsidR="003450F9" w:rsidRPr="003450F9">
        <w:rPr>
          <w:rFonts w:ascii="Arial" w:eastAsia="Times New Roman" w:hAnsi="Arial" w:cs="Arial"/>
          <w:sz w:val="20"/>
          <w:szCs w:val="20"/>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450F9" w:rsidRPr="00CD461F" w:rsidRDefault="00E7279A"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CD461F">
        <w:rPr>
          <w:rFonts w:ascii="Arial" w:eastAsia="Times New Roman" w:hAnsi="Arial" w:cs="Arial"/>
          <w:sz w:val="20"/>
          <w:szCs w:val="20"/>
          <w:lang w:eastAsia="ru-RU"/>
        </w:rPr>
        <w:t>Рабочая</w:t>
      </w:r>
      <w:r w:rsidR="003450F9" w:rsidRPr="00CD461F">
        <w:rPr>
          <w:rFonts w:ascii="Arial" w:eastAsia="Times New Roman" w:hAnsi="Arial" w:cs="Arial"/>
          <w:sz w:val="20"/>
          <w:szCs w:val="20"/>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450F9" w:rsidRPr="003450F9" w:rsidRDefault="00E7279A"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CD461F">
        <w:rPr>
          <w:rFonts w:ascii="Arial" w:eastAsia="Times New Roman" w:hAnsi="Arial" w:cs="Arial"/>
          <w:sz w:val="20"/>
          <w:szCs w:val="20"/>
          <w:lang w:eastAsia="ru-RU"/>
        </w:rPr>
        <w:t>Рабочая</w:t>
      </w:r>
      <w:r w:rsidR="003450F9" w:rsidRPr="00CD461F">
        <w:rPr>
          <w:rFonts w:ascii="Arial" w:eastAsia="Times New Roman" w:hAnsi="Arial" w:cs="Arial"/>
          <w:sz w:val="20"/>
          <w:szCs w:val="20"/>
          <w:lang w:eastAsia="ru-RU"/>
        </w:rPr>
        <w:t xml:space="preserve"> программа может быть использована для разработки рабочей программы </w:t>
      </w:r>
      <w:r w:rsidR="003450F9" w:rsidRPr="00CD461F">
        <w:rPr>
          <w:rFonts w:ascii="Arial" w:eastAsia="Times New Roman" w:hAnsi="Arial" w:cs="Arial"/>
          <w:sz w:val="20"/>
          <w:szCs w:val="20"/>
          <w:lang w:eastAsia="ru-RU"/>
        </w:rPr>
        <w:lastRenderedPageBreak/>
        <w:t>профессиональной подготовки лиц, не достигших 18 лет.</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2" w:name="Par89"/>
      <w:bookmarkEnd w:id="2"/>
      <w:r w:rsidRPr="003450F9">
        <w:rPr>
          <w:rFonts w:ascii="Arial" w:eastAsia="Times New Roman" w:hAnsi="Arial" w:cs="Arial"/>
          <w:sz w:val="20"/>
          <w:szCs w:val="20"/>
          <w:lang w:eastAsia="ru-RU"/>
        </w:rPr>
        <w:t>II. УЧЕБНЫЙ ПЛАН</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outlineLvl w:val="2"/>
        <w:rPr>
          <w:rFonts w:ascii="Arial" w:eastAsia="Times New Roman" w:hAnsi="Arial" w:cs="Arial"/>
          <w:sz w:val="20"/>
          <w:szCs w:val="20"/>
          <w:lang w:eastAsia="ru-RU"/>
        </w:rPr>
      </w:pPr>
      <w:bookmarkStart w:id="3" w:name="Par91"/>
      <w:bookmarkEnd w:id="3"/>
      <w:r w:rsidRPr="003450F9">
        <w:rPr>
          <w:rFonts w:ascii="Arial" w:eastAsia="Times New Roman" w:hAnsi="Arial" w:cs="Arial"/>
          <w:sz w:val="20"/>
          <w:szCs w:val="20"/>
          <w:lang w:eastAsia="ru-RU"/>
        </w:rPr>
        <w:t>Таблица 1</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540"/>
        <w:gridCol w:w="223"/>
        <w:gridCol w:w="1103"/>
        <w:gridCol w:w="1886"/>
        <w:gridCol w:w="1887"/>
      </w:tblGrid>
      <w:tr w:rsidR="003450F9" w:rsidRPr="003450F9" w:rsidTr="003450F9">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9639"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 том числе</w:t>
            </w:r>
          </w:p>
        </w:tc>
      </w:tr>
      <w:tr w:rsidR="003450F9" w:rsidRPr="003450F9" w:rsidTr="003450F9">
        <w:tc>
          <w:tcPr>
            <w:tcW w:w="9639"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6202" w:type="dxa"/>
            <w:gridSpan w:val="2"/>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4" w:name="Par99"/>
            <w:bookmarkEnd w:id="4"/>
            <w:r w:rsidRPr="003450F9">
              <w:rPr>
                <w:rFonts w:ascii="Arial" w:eastAsia="Times New Roman" w:hAnsi="Arial" w:cs="Arial"/>
                <w:sz w:val="20"/>
                <w:szCs w:val="20"/>
                <w:lang w:eastAsia="ru-RU"/>
              </w:rPr>
              <w:t>Учебные предметы базового цикла</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r>
      <w:tr w:rsidR="003450F9" w:rsidRPr="003450F9" w:rsidTr="003450F9">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5" w:name="Par116"/>
            <w:bookmarkEnd w:id="5"/>
            <w:r w:rsidRPr="003450F9">
              <w:rPr>
                <w:rFonts w:ascii="Arial" w:eastAsia="Times New Roman" w:hAnsi="Arial" w:cs="Arial"/>
                <w:sz w:val="20"/>
                <w:szCs w:val="20"/>
                <w:lang w:eastAsia="ru-RU"/>
              </w:rPr>
              <w:t>Учебные предметы специального цикла</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Вождение транспортных средств категории "A" (с механической трансмиссией/с автоматической трансмиссией) </w:t>
            </w:r>
            <w:hyperlink r:id="rId8" w:anchor="Par140" w:tooltip="Ссылка на текущий документ" w:history="1">
              <w:r w:rsidRPr="003450F9">
                <w:rPr>
                  <w:rFonts w:ascii="Arial" w:eastAsia="Times New Roman" w:hAnsi="Arial" w:cs="Arial"/>
                  <w:color w:val="0000FF"/>
                  <w:sz w:val="20"/>
                  <w:szCs w:val="20"/>
                  <w:lang w:eastAsia="ru-RU"/>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18/16</w:t>
            </w:r>
          </w:p>
        </w:tc>
      </w:tr>
      <w:tr w:rsidR="003450F9" w:rsidRPr="003450F9" w:rsidTr="003450F9">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6" w:name="Par129"/>
            <w:bookmarkEnd w:id="6"/>
            <w:r w:rsidRPr="003450F9">
              <w:rPr>
                <w:rFonts w:ascii="Arial" w:eastAsia="Times New Roman" w:hAnsi="Arial" w:cs="Arial"/>
                <w:sz w:val="20"/>
                <w:szCs w:val="20"/>
                <w:lang w:eastAsia="ru-RU"/>
              </w:rPr>
              <w:t>Квалификационный экзамен</w:t>
            </w:r>
          </w:p>
        </w:tc>
      </w:tr>
      <w:tr w:rsidR="003450F9" w:rsidRPr="003450F9" w:rsidTr="003450F9">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54/52</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 w:name="Par140"/>
      <w:bookmarkEnd w:id="7"/>
      <w:r w:rsidRPr="003450F9">
        <w:rPr>
          <w:rFonts w:ascii="Arial" w:eastAsia="Times New Roman" w:hAnsi="Arial" w:cs="Arial"/>
          <w:sz w:val="20"/>
          <w:szCs w:val="20"/>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3450F9">
        <w:rPr>
          <w:rFonts w:ascii="Arial" w:eastAsia="Times New Roman" w:hAnsi="Arial" w:cs="Arial"/>
          <w:sz w:val="20"/>
          <w:szCs w:val="20"/>
          <w:lang w:eastAsia="ru-RU"/>
        </w:rPr>
        <w:t>обучающийся</w:t>
      </w:r>
      <w:proofErr w:type="gramEnd"/>
      <w:r w:rsidRPr="003450F9">
        <w:rPr>
          <w:rFonts w:ascii="Arial" w:eastAsia="Times New Roman" w:hAnsi="Arial" w:cs="Arial"/>
          <w:sz w:val="20"/>
          <w:szCs w:val="20"/>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3450F9">
        <w:rPr>
          <w:rFonts w:ascii="Arial" w:eastAsia="Times New Roman" w:hAnsi="Arial" w:cs="Arial"/>
          <w:sz w:val="20"/>
          <w:szCs w:val="20"/>
          <w:lang w:eastAsia="ru-RU"/>
        </w:rPr>
        <w:t>обучающийся</w:t>
      </w:r>
      <w:proofErr w:type="gramEnd"/>
      <w:r w:rsidRPr="003450F9">
        <w:rPr>
          <w:rFonts w:ascii="Arial" w:eastAsia="Times New Roman" w:hAnsi="Arial" w:cs="Arial"/>
          <w:sz w:val="20"/>
          <w:szCs w:val="20"/>
          <w:lang w:eastAsia="ru-RU"/>
        </w:rPr>
        <w:t xml:space="preserve"> допускается к сдаче квалификационного экзамена на транспортном средстве с автоматической трансмиссией.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8" w:name="Par142"/>
      <w:bookmarkEnd w:id="8"/>
      <w:r w:rsidRPr="003450F9">
        <w:rPr>
          <w:rFonts w:ascii="Arial" w:eastAsia="Times New Roman" w:hAnsi="Arial" w:cs="Arial"/>
          <w:sz w:val="20"/>
          <w:szCs w:val="20"/>
          <w:lang w:eastAsia="ru-RU"/>
        </w:rPr>
        <w:t>III. РАБОЧИЕ ПРОГРАММЫ УЧЕБНЫХ ПРЕДМЕТОВ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2"/>
        <w:rPr>
          <w:rFonts w:ascii="Arial" w:eastAsia="Times New Roman" w:hAnsi="Arial" w:cs="Arial"/>
          <w:sz w:val="20"/>
          <w:szCs w:val="20"/>
          <w:lang w:eastAsia="ru-RU"/>
        </w:rPr>
      </w:pPr>
      <w:bookmarkStart w:id="9" w:name="Par144"/>
      <w:bookmarkEnd w:id="9"/>
      <w:r w:rsidRPr="003450F9">
        <w:rPr>
          <w:rFonts w:ascii="Arial" w:eastAsia="Times New Roman" w:hAnsi="Arial" w:cs="Arial"/>
          <w:sz w:val="20"/>
          <w:szCs w:val="20"/>
          <w:lang w:eastAsia="ru-RU"/>
        </w:rPr>
        <w:t xml:space="preserve">3.1. Базовый цикл </w:t>
      </w:r>
      <w:r w:rsidR="00D1087D">
        <w:rPr>
          <w:rFonts w:ascii="Arial" w:eastAsia="Times New Roman" w:hAnsi="Arial" w:cs="Arial"/>
          <w:sz w:val="20"/>
          <w:szCs w:val="20"/>
          <w:lang w:eastAsia="ru-RU"/>
        </w:rPr>
        <w:t xml:space="preserve">Рабочей </w:t>
      </w:r>
      <w:r w:rsidRPr="003450F9">
        <w:rPr>
          <w:rFonts w:ascii="Arial" w:eastAsia="Times New Roman" w:hAnsi="Arial" w:cs="Arial"/>
          <w:sz w:val="20"/>
          <w:szCs w:val="20"/>
          <w:lang w:eastAsia="ru-RU"/>
        </w:rPr>
        <w:t>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 w:name="Par146"/>
      <w:bookmarkEnd w:id="10"/>
      <w:r w:rsidRPr="003450F9">
        <w:rPr>
          <w:rFonts w:ascii="Arial" w:eastAsia="Times New Roman" w:hAnsi="Arial" w:cs="Arial"/>
          <w:sz w:val="20"/>
          <w:szCs w:val="20"/>
          <w:lang w:eastAsia="ru-RU"/>
        </w:rPr>
        <w:t>3.1.1. Учебный предмет "Основы законодательства в сфере дорожного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1" w:name="Par148"/>
      <w:bookmarkEnd w:id="11"/>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2</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722"/>
        <w:gridCol w:w="1120"/>
        <w:gridCol w:w="1906"/>
        <w:gridCol w:w="1891"/>
      </w:tblGrid>
      <w:tr w:rsidR="003450F9" w:rsidRPr="003450F9" w:rsidTr="003450F9">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9639"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 том числе</w:t>
            </w:r>
          </w:p>
        </w:tc>
      </w:tr>
      <w:tr w:rsidR="003450F9" w:rsidRPr="003450F9" w:rsidTr="003450F9">
        <w:tc>
          <w:tcPr>
            <w:tcW w:w="9639"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5"/>
              <w:rPr>
                <w:rFonts w:ascii="Arial" w:eastAsia="Times New Roman" w:hAnsi="Arial" w:cs="Arial"/>
                <w:sz w:val="20"/>
                <w:szCs w:val="20"/>
                <w:lang w:eastAsia="ru-RU"/>
              </w:rPr>
            </w:pPr>
            <w:bookmarkStart w:id="12" w:name="Par158"/>
            <w:bookmarkEnd w:id="12"/>
            <w:r w:rsidRPr="003450F9">
              <w:rPr>
                <w:rFonts w:ascii="Arial" w:eastAsia="Times New Roman" w:hAnsi="Arial" w:cs="Arial"/>
                <w:sz w:val="20"/>
                <w:szCs w:val="20"/>
                <w:lang w:eastAsia="ru-RU"/>
              </w:rPr>
              <w:t>Законодательство в сфере дорожного движения</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5"/>
              <w:rPr>
                <w:rFonts w:ascii="Arial" w:eastAsia="Times New Roman" w:hAnsi="Arial" w:cs="Arial"/>
                <w:sz w:val="20"/>
                <w:szCs w:val="20"/>
                <w:lang w:eastAsia="ru-RU"/>
              </w:rPr>
            </w:pPr>
            <w:bookmarkStart w:id="13" w:name="Par171"/>
            <w:bookmarkEnd w:id="13"/>
            <w:r w:rsidRPr="003450F9">
              <w:rPr>
                <w:rFonts w:ascii="Arial" w:eastAsia="Times New Roman" w:hAnsi="Arial" w:cs="Arial"/>
                <w:sz w:val="20"/>
                <w:szCs w:val="20"/>
                <w:lang w:eastAsia="ru-RU"/>
              </w:rPr>
              <w:t>Правила дорожного движения</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r>
      <w:tr w:rsidR="003450F9" w:rsidRPr="003450F9" w:rsidTr="003450F9">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4"/>
        <w:rPr>
          <w:rFonts w:ascii="Arial" w:eastAsia="Times New Roman" w:hAnsi="Arial" w:cs="Arial"/>
          <w:sz w:val="20"/>
          <w:szCs w:val="20"/>
          <w:lang w:eastAsia="ru-RU"/>
        </w:rPr>
      </w:pPr>
      <w:bookmarkStart w:id="14" w:name="Par229"/>
      <w:bookmarkEnd w:id="14"/>
      <w:r w:rsidRPr="003450F9">
        <w:rPr>
          <w:rFonts w:ascii="Arial" w:eastAsia="Times New Roman" w:hAnsi="Arial" w:cs="Arial"/>
          <w:sz w:val="20"/>
          <w:szCs w:val="20"/>
          <w:lang w:eastAsia="ru-RU"/>
        </w:rPr>
        <w:lastRenderedPageBreak/>
        <w:t>3.1.1.1. Законодательство в сфере дорожного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3450F9">
        <w:rPr>
          <w:rFonts w:ascii="Arial" w:eastAsia="Times New Roman" w:hAnsi="Arial" w:cs="Arial"/>
          <w:sz w:val="20"/>
          <w:szCs w:val="20"/>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450F9">
        <w:rPr>
          <w:rFonts w:ascii="Arial" w:eastAsia="Times New Roman" w:hAnsi="Arial" w:cs="Arial"/>
          <w:sz w:val="20"/>
          <w:szCs w:val="20"/>
          <w:lang w:eastAsia="ru-RU"/>
        </w:rPr>
        <w:t>причинителя</w:t>
      </w:r>
      <w:proofErr w:type="spellEnd"/>
      <w:r w:rsidRPr="003450F9">
        <w:rPr>
          <w:rFonts w:ascii="Arial" w:eastAsia="Times New Roman" w:hAnsi="Arial" w:cs="Arial"/>
          <w:sz w:val="20"/>
          <w:szCs w:val="20"/>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4"/>
        <w:rPr>
          <w:rFonts w:ascii="Arial" w:eastAsia="Times New Roman" w:hAnsi="Arial" w:cs="Arial"/>
          <w:sz w:val="20"/>
          <w:szCs w:val="20"/>
          <w:lang w:eastAsia="ru-RU"/>
        </w:rPr>
      </w:pPr>
      <w:bookmarkStart w:id="15" w:name="Par233"/>
      <w:bookmarkEnd w:id="15"/>
      <w:r w:rsidRPr="003450F9">
        <w:rPr>
          <w:rFonts w:ascii="Arial" w:eastAsia="Times New Roman" w:hAnsi="Arial" w:cs="Arial"/>
          <w:sz w:val="20"/>
          <w:szCs w:val="20"/>
          <w:lang w:eastAsia="ru-RU"/>
        </w:rPr>
        <w:t>3.1.1.2. Правила дорожного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3450F9">
        <w:rPr>
          <w:rFonts w:ascii="Arial" w:eastAsia="Times New Roman" w:hAnsi="Arial" w:cs="Arial"/>
          <w:sz w:val="20"/>
          <w:szCs w:val="20"/>
          <w:lang w:eastAsia="ru-RU"/>
        </w:rPr>
        <w:t xml:space="preserve"> различия в порядке движения по населенным пунктам в зависимости от их обозначения.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 xml:space="preserve">назначение знаков приоритета; название, значение и порядок их установки; действия водителей в соответствии с </w:t>
      </w:r>
      <w:r w:rsidRPr="003450F9">
        <w:rPr>
          <w:rFonts w:ascii="Arial" w:eastAsia="Times New Roman" w:hAnsi="Arial" w:cs="Arial"/>
          <w:sz w:val="20"/>
          <w:szCs w:val="20"/>
          <w:lang w:eastAsia="ru-RU"/>
        </w:rPr>
        <w:lastRenderedPageBreak/>
        <w:t>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3450F9">
        <w:rPr>
          <w:rFonts w:ascii="Arial" w:eastAsia="Times New Roman" w:hAnsi="Arial" w:cs="Arial"/>
          <w:sz w:val="20"/>
          <w:szCs w:val="20"/>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3450F9">
        <w:rPr>
          <w:rFonts w:ascii="Arial" w:eastAsia="Times New Roman" w:hAnsi="Arial" w:cs="Arial"/>
          <w:sz w:val="20"/>
          <w:szCs w:val="20"/>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3450F9">
        <w:rPr>
          <w:rFonts w:ascii="Arial" w:eastAsia="Times New Roman" w:hAnsi="Arial" w:cs="Arial"/>
          <w:sz w:val="20"/>
          <w:szCs w:val="20"/>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3450F9">
        <w:rPr>
          <w:rFonts w:ascii="Arial" w:eastAsia="Times New Roman" w:hAnsi="Arial" w:cs="Arial"/>
          <w:sz w:val="20"/>
          <w:szCs w:val="20"/>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3450F9">
        <w:rPr>
          <w:rFonts w:ascii="Arial" w:eastAsia="Times New Roman" w:hAnsi="Arial" w:cs="Arial"/>
          <w:sz w:val="20"/>
          <w:szCs w:val="20"/>
          <w:lang w:eastAsia="ru-RU"/>
        </w:rPr>
        <w:t>дств пр</w:t>
      </w:r>
      <w:proofErr w:type="gramEnd"/>
      <w:r w:rsidRPr="003450F9">
        <w:rPr>
          <w:rFonts w:ascii="Arial" w:eastAsia="Times New Roman" w:hAnsi="Arial" w:cs="Arial"/>
          <w:sz w:val="20"/>
          <w:szCs w:val="20"/>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3450F9">
        <w:rPr>
          <w:rFonts w:ascii="Arial" w:eastAsia="Times New Roman" w:hAnsi="Arial" w:cs="Arial"/>
          <w:sz w:val="20"/>
          <w:szCs w:val="20"/>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3450F9">
        <w:rPr>
          <w:rFonts w:ascii="Arial" w:eastAsia="Times New Roman" w:hAnsi="Arial" w:cs="Arial"/>
          <w:sz w:val="20"/>
          <w:szCs w:val="20"/>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3450F9">
        <w:rPr>
          <w:rFonts w:ascii="Arial" w:eastAsia="Times New Roman" w:hAnsi="Arial" w:cs="Arial"/>
          <w:sz w:val="20"/>
          <w:szCs w:val="20"/>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3450F9">
        <w:rPr>
          <w:rFonts w:ascii="Arial" w:eastAsia="Times New Roman" w:hAnsi="Arial" w:cs="Arial"/>
          <w:sz w:val="20"/>
          <w:szCs w:val="20"/>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w:t>
      </w:r>
      <w:r w:rsidRPr="003450F9">
        <w:rPr>
          <w:rFonts w:ascii="Arial" w:eastAsia="Times New Roman" w:hAnsi="Arial" w:cs="Arial"/>
          <w:sz w:val="20"/>
          <w:szCs w:val="20"/>
          <w:lang w:eastAsia="ru-RU"/>
        </w:rPr>
        <w:lastRenderedPageBreak/>
        <w:t>разметке.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3450F9">
        <w:rPr>
          <w:rFonts w:ascii="Arial" w:eastAsia="Times New Roman" w:hAnsi="Arial" w:cs="Arial"/>
          <w:sz w:val="20"/>
          <w:szCs w:val="20"/>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3450F9">
        <w:rPr>
          <w:rFonts w:ascii="Arial" w:eastAsia="Times New Roman" w:hAnsi="Arial" w:cs="Arial"/>
          <w:sz w:val="20"/>
          <w:szCs w:val="20"/>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3450F9">
        <w:rPr>
          <w:rFonts w:ascii="Arial" w:eastAsia="Times New Roman" w:hAnsi="Arial" w:cs="Arial"/>
          <w:sz w:val="20"/>
          <w:szCs w:val="20"/>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3450F9">
        <w:rPr>
          <w:rFonts w:ascii="Arial" w:eastAsia="Times New Roman" w:hAnsi="Arial" w:cs="Arial"/>
          <w:sz w:val="20"/>
          <w:szCs w:val="20"/>
          <w:lang w:eastAsia="ru-RU"/>
        </w:rPr>
        <w:t>дств с Г</w:t>
      </w:r>
      <w:proofErr w:type="gramEnd"/>
      <w:r w:rsidRPr="003450F9">
        <w:rPr>
          <w:rFonts w:ascii="Arial" w:eastAsia="Times New Roman" w:hAnsi="Arial" w:cs="Arial"/>
          <w:sz w:val="20"/>
          <w:szCs w:val="20"/>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 w:name="Par247"/>
      <w:bookmarkEnd w:id="16"/>
      <w:r w:rsidRPr="003450F9">
        <w:rPr>
          <w:rFonts w:ascii="Arial" w:eastAsia="Times New Roman" w:hAnsi="Arial" w:cs="Arial"/>
          <w:sz w:val="20"/>
          <w:szCs w:val="20"/>
          <w:lang w:eastAsia="ru-RU"/>
        </w:rPr>
        <w:t>3.1.2. Учебный предмет "Психофизиологические основы деятельности водителя".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7" w:name="Par249"/>
      <w:bookmarkEnd w:id="17"/>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3</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044"/>
        <w:gridCol w:w="1021"/>
        <w:gridCol w:w="1787"/>
        <w:gridCol w:w="1787"/>
      </w:tblGrid>
      <w:tr w:rsidR="003450F9" w:rsidRPr="003450F9" w:rsidTr="003450F9">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5044"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proofErr w:type="spellStart"/>
            <w:r w:rsidRPr="003450F9">
              <w:rPr>
                <w:rFonts w:ascii="Arial" w:eastAsia="Times New Roman" w:hAnsi="Arial" w:cs="Arial"/>
                <w:sz w:val="20"/>
                <w:szCs w:val="20"/>
                <w:lang w:eastAsia="ru-RU"/>
              </w:rPr>
              <w:t>Саморегуляция</w:t>
            </w:r>
            <w:proofErr w:type="spellEnd"/>
            <w:r w:rsidRPr="003450F9">
              <w:rPr>
                <w:rFonts w:ascii="Arial" w:eastAsia="Times New Roman" w:hAnsi="Arial" w:cs="Arial"/>
                <w:sz w:val="20"/>
                <w:szCs w:val="20"/>
                <w:lang w:eastAsia="ru-RU"/>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3450F9">
        <w:rPr>
          <w:rFonts w:ascii="Arial" w:eastAsia="Times New Roman" w:hAnsi="Arial" w:cs="Arial"/>
          <w:sz w:val="20"/>
          <w:szCs w:val="20"/>
          <w:lang w:eastAsia="ru-RU"/>
        </w:rPr>
        <w:t>монотония</w:t>
      </w:r>
      <w:proofErr w:type="spellEnd"/>
      <w:r w:rsidRPr="003450F9">
        <w:rPr>
          <w:rFonts w:ascii="Arial" w:eastAsia="Times New Roman" w:hAnsi="Arial" w:cs="Arial"/>
          <w:sz w:val="20"/>
          <w:szCs w:val="20"/>
          <w:lang w:eastAsia="ru-RU"/>
        </w:rPr>
        <w:t>; влияние усталости и сонливости на свойства внимания; способы профилактики усталости;</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3450F9">
        <w:rPr>
          <w:rFonts w:ascii="Arial" w:eastAsia="Times New Roman" w:hAnsi="Arial" w:cs="Arial"/>
          <w:sz w:val="20"/>
          <w:szCs w:val="20"/>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3450F9">
        <w:rPr>
          <w:rFonts w:ascii="Arial" w:eastAsia="Times New Roman" w:hAnsi="Arial" w:cs="Arial"/>
          <w:sz w:val="20"/>
          <w:szCs w:val="20"/>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3450F9">
        <w:rPr>
          <w:rFonts w:ascii="Arial" w:eastAsia="Times New Roman" w:hAnsi="Arial" w:cs="Arial"/>
          <w:sz w:val="20"/>
          <w:szCs w:val="20"/>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3450F9">
        <w:rPr>
          <w:rFonts w:ascii="Arial" w:eastAsia="Times New Roman" w:hAnsi="Arial" w:cs="Arial"/>
          <w:sz w:val="20"/>
          <w:szCs w:val="20"/>
          <w:lang w:eastAsia="ru-RU"/>
        </w:rPr>
        <w:t>саморегуляции</w:t>
      </w:r>
      <w:proofErr w:type="spellEnd"/>
      <w:r w:rsidRPr="003450F9">
        <w:rPr>
          <w:rFonts w:ascii="Arial" w:eastAsia="Times New Roman" w:hAnsi="Arial" w:cs="Arial"/>
          <w:sz w:val="20"/>
          <w:szCs w:val="20"/>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3450F9">
        <w:rPr>
          <w:rFonts w:ascii="Arial" w:eastAsia="Times New Roman" w:hAnsi="Arial" w:cs="Arial"/>
          <w:sz w:val="20"/>
          <w:szCs w:val="20"/>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w:t>
      </w:r>
      <w:r w:rsidRPr="003450F9">
        <w:rPr>
          <w:rFonts w:ascii="Arial" w:eastAsia="Times New Roman" w:hAnsi="Arial" w:cs="Arial"/>
          <w:sz w:val="20"/>
          <w:szCs w:val="20"/>
          <w:lang w:eastAsia="ru-RU"/>
        </w:rPr>
        <w:lastRenderedPageBreak/>
        <w:t>взаимодействия с агрессивным водителем.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sidRPr="003450F9">
        <w:rPr>
          <w:rFonts w:ascii="Arial" w:eastAsia="Times New Roman" w:hAnsi="Arial" w:cs="Arial"/>
          <w:sz w:val="20"/>
          <w:szCs w:val="20"/>
          <w:lang w:eastAsia="ru-RU"/>
        </w:rPr>
        <w:t>Саморегуляция</w:t>
      </w:r>
      <w:proofErr w:type="spellEnd"/>
      <w:r w:rsidRPr="003450F9">
        <w:rPr>
          <w:rFonts w:ascii="Arial" w:eastAsia="Times New Roman" w:hAnsi="Arial" w:cs="Arial"/>
          <w:sz w:val="20"/>
          <w:szCs w:val="20"/>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3450F9">
        <w:rPr>
          <w:rFonts w:ascii="Arial" w:eastAsia="Times New Roman" w:hAnsi="Arial" w:cs="Arial"/>
          <w:sz w:val="20"/>
          <w:szCs w:val="20"/>
          <w:lang w:eastAsia="ru-RU"/>
        </w:rPr>
        <w:t>саморегуляции</w:t>
      </w:r>
      <w:proofErr w:type="spellEnd"/>
      <w:r w:rsidRPr="003450F9">
        <w:rPr>
          <w:rFonts w:ascii="Arial" w:eastAsia="Times New Roman" w:hAnsi="Arial" w:cs="Arial"/>
          <w:sz w:val="20"/>
          <w:szCs w:val="20"/>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8" w:name="Par289"/>
      <w:bookmarkEnd w:id="18"/>
      <w:r w:rsidRPr="003450F9">
        <w:rPr>
          <w:rFonts w:ascii="Arial" w:eastAsia="Times New Roman" w:hAnsi="Arial" w:cs="Arial"/>
          <w:sz w:val="20"/>
          <w:szCs w:val="20"/>
          <w:lang w:eastAsia="ru-RU"/>
        </w:rPr>
        <w:t>3.1.3. Учебный предмет "Основы управления транспортными средствами".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9" w:name="Par291"/>
      <w:bookmarkEnd w:id="19"/>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4</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016"/>
        <w:gridCol w:w="1044"/>
        <w:gridCol w:w="1789"/>
        <w:gridCol w:w="1790"/>
      </w:tblGrid>
      <w:tr w:rsidR="003450F9" w:rsidRPr="003450F9" w:rsidTr="003450F9">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5016"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 том числе</w:t>
            </w:r>
          </w:p>
        </w:tc>
      </w:tr>
      <w:tr w:rsidR="003450F9" w:rsidRPr="003450F9" w:rsidTr="003450F9">
        <w:trPr>
          <w:trHeight w:val="1260"/>
        </w:trPr>
        <w:tc>
          <w:tcPr>
            <w:tcW w:w="5016"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4623"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501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Дорожное движение</w:t>
            </w:r>
          </w:p>
        </w:tc>
        <w:tc>
          <w:tcPr>
            <w:tcW w:w="104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9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16"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Профессиональная надежность водителя</w:t>
            </w:r>
          </w:p>
        </w:tc>
        <w:tc>
          <w:tcPr>
            <w:tcW w:w="1044"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9"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1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Влияние свой</w:t>
            </w:r>
            <w:proofErr w:type="gramStart"/>
            <w:r w:rsidRPr="003450F9">
              <w:rPr>
                <w:rFonts w:ascii="Arial" w:eastAsia="Times New Roman" w:hAnsi="Arial" w:cs="Arial"/>
                <w:sz w:val="20"/>
                <w:szCs w:val="20"/>
                <w:lang w:eastAsia="ru-RU"/>
              </w:rPr>
              <w:t>ств тр</w:t>
            </w:r>
            <w:proofErr w:type="gramEnd"/>
            <w:r w:rsidRPr="003450F9">
              <w:rPr>
                <w:rFonts w:ascii="Arial" w:eastAsia="Times New Roman" w:hAnsi="Arial" w:cs="Arial"/>
                <w:sz w:val="20"/>
                <w:szCs w:val="20"/>
                <w:lang w:eastAsia="ru-RU"/>
              </w:rPr>
              <w:t>анспортного средства на эффективность и безопасность управления</w:t>
            </w:r>
          </w:p>
        </w:tc>
        <w:tc>
          <w:tcPr>
            <w:tcW w:w="104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1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Дорожные условия и безопасность движения</w:t>
            </w:r>
          </w:p>
        </w:tc>
        <w:tc>
          <w:tcPr>
            <w:tcW w:w="104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78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501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Принципы эффективного и безопасного управления транспортным средством</w:t>
            </w:r>
          </w:p>
        </w:tc>
        <w:tc>
          <w:tcPr>
            <w:tcW w:w="104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1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Обеспечение безопасности наиболее уязвимых участников дорожного движения</w:t>
            </w:r>
          </w:p>
        </w:tc>
        <w:tc>
          <w:tcPr>
            <w:tcW w:w="104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8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9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3450F9">
        <w:rPr>
          <w:rFonts w:ascii="Arial" w:eastAsia="Times New Roman" w:hAnsi="Arial" w:cs="Arial"/>
          <w:sz w:val="20"/>
          <w:szCs w:val="20"/>
          <w:lang w:eastAsia="ru-RU"/>
        </w:rPr>
        <w:t xml:space="preserve">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w:t>
      </w:r>
      <w:r w:rsidRPr="003450F9">
        <w:rPr>
          <w:rFonts w:ascii="Arial" w:eastAsia="Times New Roman" w:hAnsi="Arial" w:cs="Arial"/>
          <w:sz w:val="20"/>
          <w:szCs w:val="20"/>
          <w:lang w:eastAsia="ru-RU"/>
        </w:rPr>
        <w:lastRenderedPageBreak/>
        <w:t>водителя от продолжительности управления автомобилем; режим труда и отдыха водителя;</w:t>
      </w:r>
      <w:proofErr w:type="gramEnd"/>
      <w:r w:rsidRPr="003450F9">
        <w:rPr>
          <w:rFonts w:ascii="Arial" w:eastAsia="Times New Roman" w:hAnsi="Arial" w:cs="Arial"/>
          <w:sz w:val="20"/>
          <w:szCs w:val="20"/>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450F9">
        <w:rPr>
          <w:rFonts w:ascii="Arial" w:eastAsia="Times New Roman" w:hAnsi="Arial" w:cs="Arial"/>
          <w:sz w:val="20"/>
          <w:szCs w:val="20"/>
          <w:lang w:eastAsia="ru-RU"/>
        </w:rPr>
        <w:t>гидроскольжение</w:t>
      </w:r>
      <w:proofErr w:type="spellEnd"/>
      <w:r w:rsidRPr="003450F9">
        <w:rPr>
          <w:rFonts w:ascii="Arial" w:eastAsia="Times New Roman" w:hAnsi="Arial" w:cs="Arial"/>
          <w:sz w:val="20"/>
          <w:szCs w:val="20"/>
          <w:lang w:eastAsia="ru-RU"/>
        </w:rPr>
        <w:t xml:space="preserve"> и </w:t>
      </w:r>
      <w:proofErr w:type="spellStart"/>
      <w:r w:rsidRPr="003450F9">
        <w:rPr>
          <w:rFonts w:ascii="Arial" w:eastAsia="Times New Roman" w:hAnsi="Arial" w:cs="Arial"/>
          <w:sz w:val="20"/>
          <w:szCs w:val="20"/>
          <w:lang w:eastAsia="ru-RU"/>
        </w:rPr>
        <w:t>аквапланирование</w:t>
      </w:r>
      <w:proofErr w:type="spellEnd"/>
      <w:r w:rsidRPr="003450F9">
        <w:rPr>
          <w:rFonts w:ascii="Arial" w:eastAsia="Times New Roman" w:hAnsi="Arial" w:cs="Arial"/>
          <w:sz w:val="20"/>
          <w:szCs w:val="20"/>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450F9">
        <w:rPr>
          <w:rFonts w:ascii="Arial" w:eastAsia="Times New Roman" w:hAnsi="Arial" w:cs="Arial"/>
          <w:sz w:val="20"/>
          <w:szCs w:val="20"/>
          <w:lang w:eastAsia="ru-RU"/>
        </w:rPr>
        <w:t>поворачиваемость</w:t>
      </w:r>
      <w:proofErr w:type="spellEnd"/>
      <w:r w:rsidRPr="003450F9">
        <w:rPr>
          <w:rFonts w:ascii="Arial" w:eastAsia="Times New Roman" w:hAnsi="Arial" w:cs="Arial"/>
          <w:sz w:val="20"/>
          <w:szCs w:val="20"/>
          <w:lang w:eastAsia="ru-RU"/>
        </w:rPr>
        <w:t xml:space="preserve"> транспортного средства; устойчивость продольного и бокового движения транспортного средства;</w:t>
      </w:r>
      <w:proofErr w:type="gramEnd"/>
      <w:r w:rsidRPr="003450F9">
        <w:rPr>
          <w:rFonts w:ascii="Arial" w:eastAsia="Times New Roman" w:hAnsi="Arial" w:cs="Arial"/>
          <w:sz w:val="20"/>
          <w:szCs w:val="20"/>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3450F9">
        <w:rPr>
          <w:rFonts w:ascii="Arial" w:eastAsia="Times New Roman" w:hAnsi="Arial" w:cs="Arial"/>
          <w:sz w:val="20"/>
          <w:szCs w:val="20"/>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3450F9">
        <w:rPr>
          <w:rFonts w:ascii="Arial" w:eastAsia="Times New Roman" w:hAnsi="Arial" w:cs="Arial"/>
          <w:sz w:val="20"/>
          <w:szCs w:val="20"/>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3450F9">
        <w:rPr>
          <w:rFonts w:ascii="Arial" w:eastAsia="Times New Roman" w:hAnsi="Arial" w:cs="Arial"/>
          <w:sz w:val="20"/>
          <w:szCs w:val="20"/>
          <w:lang w:eastAsia="ru-RU"/>
        </w:rPr>
        <w:t>дств в п</w:t>
      </w:r>
      <w:proofErr w:type="gramEnd"/>
      <w:r w:rsidRPr="003450F9">
        <w:rPr>
          <w:rFonts w:ascii="Arial" w:eastAsia="Times New Roman" w:hAnsi="Arial" w:cs="Arial"/>
          <w:sz w:val="20"/>
          <w:szCs w:val="20"/>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3450F9">
        <w:rPr>
          <w:rFonts w:ascii="Arial" w:eastAsia="Times New Roman" w:hAnsi="Arial" w:cs="Arial"/>
          <w:sz w:val="20"/>
          <w:szCs w:val="20"/>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450F9">
        <w:rPr>
          <w:rFonts w:ascii="Arial" w:eastAsia="Times New Roman" w:hAnsi="Arial" w:cs="Arial"/>
          <w:sz w:val="20"/>
          <w:szCs w:val="20"/>
          <w:lang w:eastAsia="ru-RU"/>
        </w:rPr>
        <w:t>непристегнутых</w:t>
      </w:r>
      <w:proofErr w:type="spellEnd"/>
      <w:r w:rsidRPr="003450F9">
        <w:rPr>
          <w:rFonts w:ascii="Arial" w:eastAsia="Times New Roman" w:hAnsi="Arial" w:cs="Arial"/>
          <w:sz w:val="20"/>
          <w:szCs w:val="20"/>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3450F9">
        <w:rPr>
          <w:rFonts w:ascii="Arial" w:eastAsia="Times New Roman" w:hAnsi="Arial" w:cs="Arial"/>
          <w:sz w:val="20"/>
          <w:szCs w:val="20"/>
          <w:lang w:eastAsia="ru-RU"/>
        </w:rPr>
        <w:t xml:space="preserve"> безопасность пешеходов и велосипедистов; подушки безопасности для пешеходов и велосипедистов; </w:t>
      </w:r>
      <w:proofErr w:type="spellStart"/>
      <w:r w:rsidRPr="003450F9">
        <w:rPr>
          <w:rFonts w:ascii="Arial" w:eastAsia="Times New Roman" w:hAnsi="Arial" w:cs="Arial"/>
          <w:sz w:val="20"/>
          <w:szCs w:val="20"/>
          <w:lang w:eastAsia="ru-RU"/>
        </w:rPr>
        <w:t>световозвращающие</w:t>
      </w:r>
      <w:proofErr w:type="spellEnd"/>
      <w:r w:rsidRPr="003450F9">
        <w:rPr>
          <w:rFonts w:ascii="Arial" w:eastAsia="Times New Roman" w:hAnsi="Arial" w:cs="Arial"/>
          <w:sz w:val="20"/>
          <w:szCs w:val="20"/>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 w:name="Par337"/>
      <w:bookmarkEnd w:id="20"/>
      <w:r w:rsidRPr="003450F9">
        <w:rPr>
          <w:rFonts w:ascii="Arial" w:eastAsia="Times New Roman" w:hAnsi="Arial" w:cs="Arial"/>
          <w:sz w:val="20"/>
          <w:szCs w:val="20"/>
          <w:lang w:eastAsia="ru-RU"/>
        </w:rPr>
        <w:t>3.1.4. Учебный предмет "Первая помощь при дорожно-транспортном происшествии".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21" w:name="Par339"/>
      <w:bookmarkEnd w:id="21"/>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Таблица 5</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563"/>
        <w:gridCol w:w="1140"/>
        <w:gridCol w:w="1942"/>
        <w:gridCol w:w="1994"/>
      </w:tblGrid>
      <w:tr w:rsidR="003450F9" w:rsidRPr="003450F9" w:rsidTr="003450F9">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4563"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 том числе</w:t>
            </w:r>
          </w:p>
        </w:tc>
      </w:tr>
      <w:tr w:rsidR="003450F9" w:rsidRPr="003450F9" w:rsidTr="003450F9">
        <w:tc>
          <w:tcPr>
            <w:tcW w:w="4563"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5076"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3450F9">
        <w:rPr>
          <w:rFonts w:ascii="Arial" w:eastAsia="Times New Roman" w:hAnsi="Arial" w:cs="Arial"/>
          <w:sz w:val="20"/>
          <w:szCs w:val="20"/>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3450F9">
        <w:rPr>
          <w:rFonts w:ascii="Arial" w:eastAsia="Times New Roman" w:hAnsi="Arial" w:cs="Arial"/>
          <w:sz w:val="20"/>
          <w:szCs w:val="20"/>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w:t>
      </w:r>
      <w:r w:rsidRPr="003450F9">
        <w:rPr>
          <w:rFonts w:ascii="Arial" w:eastAsia="Times New Roman" w:hAnsi="Arial" w:cs="Arial"/>
          <w:sz w:val="20"/>
          <w:szCs w:val="20"/>
          <w:lang w:eastAsia="ru-RU"/>
        </w:rPr>
        <w:lastRenderedPageBreak/>
        <w:t>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3450F9">
        <w:rPr>
          <w:rFonts w:ascii="Arial" w:eastAsia="Times New Roman" w:hAnsi="Arial" w:cs="Arial"/>
          <w:sz w:val="20"/>
          <w:szCs w:val="20"/>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3450F9">
        <w:rPr>
          <w:rFonts w:ascii="Arial" w:eastAsia="Times New Roman" w:hAnsi="Arial" w:cs="Arial"/>
          <w:sz w:val="20"/>
          <w:szCs w:val="20"/>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450F9">
        <w:rPr>
          <w:rFonts w:ascii="Arial" w:eastAsia="Times New Roman" w:hAnsi="Arial" w:cs="Arial"/>
          <w:sz w:val="20"/>
          <w:szCs w:val="20"/>
          <w:lang w:eastAsia="ru-RU"/>
        </w:rPr>
        <w:t>окклюзионной</w:t>
      </w:r>
      <w:proofErr w:type="spellEnd"/>
      <w:r w:rsidRPr="003450F9">
        <w:rPr>
          <w:rFonts w:ascii="Arial" w:eastAsia="Times New Roman" w:hAnsi="Arial" w:cs="Arial"/>
          <w:sz w:val="20"/>
          <w:szCs w:val="20"/>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3450F9">
        <w:rPr>
          <w:rFonts w:ascii="Arial" w:eastAsia="Times New Roman" w:hAnsi="Arial" w:cs="Arial"/>
          <w:sz w:val="20"/>
          <w:szCs w:val="20"/>
          <w:lang w:eastAsia="ru-RU"/>
        </w:rPr>
        <w:t xml:space="preserve"> отработка наложения </w:t>
      </w:r>
      <w:proofErr w:type="spellStart"/>
      <w:r w:rsidRPr="003450F9">
        <w:rPr>
          <w:rFonts w:ascii="Arial" w:eastAsia="Times New Roman" w:hAnsi="Arial" w:cs="Arial"/>
          <w:sz w:val="20"/>
          <w:szCs w:val="20"/>
          <w:lang w:eastAsia="ru-RU"/>
        </w:rPr>
        <w:t>окклюзионной</w:t>
      </w:r>
      <w:proofErr w:type="spellEnd"/>
      <w:r w:rsidRPr="003450F9">
        <w:rPr>
          <w:rFonts w:ascii="Arial" w:eastAsia="Times New Roman" w:hAnsi="Arial" w:cs="Arial"/>
          <w:sz w:val="20"/>
          <w:szCs w:val="20"/>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3450F9">
        <w:rPr>
          <w:rFonts w:ascii="Arial" w:eastAsia="Times New Roman" w:hAnsi="Arial" w:cs="Arial"/>
          <w:sz w:val="20"/>
          <w:szCs w:val="20"/>
          <w:lang w:eastAsia="ru-RU"/>
        </w:rPr>
        <w:t>аутоиммобилизация</w:t>
      </w:r>
      <w:proofErr w:type="spellEnd"/>
      <w:r w:rsidRPr="003450F9">
        <w:rPr>
          <w:rFonts w:ascii="Arial" w:eastAsia="Times New Roman" w:hAnsi="Arial" w:cs="Arial"/>
          <w:sz w:val="20"/>
          <w:szCs w:val="20"/>
          <w:lang w:eastAsia="ru-RU"/>
        </w:rPr>
        <w:t>, с использованием медицинских изделий); отработка приемов фиксации шейного отдела позвоночника.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3450F9">
        <w:rPr>
          <w:rFonts w:ascii="Arial" w:eastAsia="Times New Roman" w:hAnsi="Arial" w:cs="Arial"/>
          <w:sz w:val="20"/>
          <w:szCs w:val="20"/>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3450F9">
        <w:rPr>
          <w:rFonts w:ascii="Arial" w:eastAsia="Times New Roman" w:hAnsi="Arial" w:cs="Arial"/>
          <w:sz w:val="20"/>
          <w:szCs w:val="20"/>
          <w:lang w:eastAsia="ru-RU"/>
        </w:rPr>
        <w:t>холодовая</w:t>
      </w:r>
      <w:proofErr w:type="spellEnd"/>
      <w:r w:rsidRPr="003450F9">
        <w:rPr>
          <w:rFonts w:ascii="Arial" w:eastAsia="Times New Roman" w:hAnsi="Arial" w:cs="Arial"/>
          <w:sz w:val="20"/>
          <w:szCs w:val="20"/>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3450F9">
        <w:rPr>
          <w:rFonts w:ascii="Arial" w:eastAsia="Times New Roman" w:hAnsi="Arial" w:cs="Arial"/>
          <w:sz w:val="20"/>
          <w:szCs w:val="20"/>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3450F9">
        <w:rPr>
          <w:rFonts w:ascii="Arial" w:eastAsia="Times New Roman" w:hAnsi="Arial" w:cs="Arial"/>
          <w:sz w:val="20"/>
          <w:szCs w:val="20"/>
          <w:lang w:eastAsia="ru-RU"/>
        </w:rPr>
        <w:t>термоизолирующей</w:t>
      </w:r>
      <w:proofErr w:type="spellEnd"/>
      <w:r w:rsidRPr="003450F9">
        <w:rPr>
          <w:rFonts w:ascii="Arial" w:eastAsia="Times New Roman" w:hAnsi="Arial" w:cs="Arial"/>
          <w:sz w:val="20"/>
          <w:szCs w:val="20"/>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w:t>
      </w:r>
      <w:r w:rsidRPr="003450F9">
        <w:rPr>
          <w:rFonts w:ascii="Arial" w:eastAsia="Times New Roman" w:hAnsi="Arial" w:cs="Arial"/>
          <w:sz w:val="20"/>
          <w:szCs w:val="20"/>
          <w:lang w:eastAsia="ru-RU"/>
        </w:rPr>
        <w:lastRenderedPageBreak/>
        <w:t>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2"/>
        <w:rPr>
          <w:rFonts w:ascii="Arial" w:eastAsia="Times New Roman" w:hAnsi="Arial" w:cs="Arial"/>
          <w:sz w:val="20"/>
          <w:szCs w:val="20"/>
          <w:lang w:eastAsia="ru-RU"/>
        </w:rPr>
      </w:pPr>
      <w:bookmarkStart w:id="22" w:name="Par378"/>
      <w:bookmarkEnd w:id="22"/>
      <w:r w:rsidRPr="003450F9">
        <w:rPr>
          <w:rFonts w:ascii="Arial" w:eastAsia="Times New Roman" w:hAnsi="Arial" w:cs="Arial"/>
          <w:sz w:val="20"/>
          <w:szCs w:val="20"/>
          <w:lang w:eastAsia="ru-RU"/>
        </w:rPr>
        <w:t xml:space="preserve">3.2. Специальный цикл </w:t>
      </w:r>
      <w:r w:rsidR="00D1087D">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 w:name="Par380"/>
      <w:bookmarkEnd w:id="23"/>
      <w:r w:rsidRPr="003450F9">
        <w:rPr>
          <w:rFonts w:ascii="Arial" w:eastAsia="Times New Roman" w:hAnsi="Arial" w:cs="Arial"/>
          <w:sz w:val="20"/>
          <w:szCs w:val="20"/>
          <w:lang w:eastAsia="ru-RU"/>
        </w:rPr>
        <w:t>3.2.1. Учебный предмет "Устройство и техническое обслуживание транспортных средств категории "A" как объектов управления".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24" w:name="Par382"/>
      <w:bookmarkEnd w:id="24"/>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6</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447"/>
        <w:gridCol w:w="800"/>
        <w:gridCol w:w="1730"/>
        <w:gridCol w:w="1662"/>
      </w:tblGrid>
      <w:tr w:rsidR="003450F9" w:rsidRPr="003450F9" w:rsidTr="003450F9">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9639"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 том числе</w:t>
            </w:r>
          </w:p>
        </w:tc>
      </w:tr>
      <w:tr w:rsidR="003450F9" w:rsidRPr="003450F9" w:rsidTr="003450F9">
        <w:tc>
          <w:tcPr>
            <w:tcW w:w="9639"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5"/>
              <w:rPr>
                <w:rFonts w:ascii="Arial" w:eastAsia="Times New Roman" w:hAnsi="Arial" w:cs="Arial"/>
                <w:sz w:val="20"/>
                <w:szCs w:val="20"/>
                <w:lang w:eastAsia="ru-RU"/>
              </w:rPr>
            </w:pPr>
            <w:bookmarkStart w:id="25" w:name="Par392"/>
            <w:bookmarkEnd w:id="25"/>
            <w:r w:rsidRPr="003450F9">
              <w:rPr>
                <w:rFonts w:ascii="Arial" w:eastAsia="Times New Roman" w:hAnsi="Arial" w:cs="Arial"/>
                <w:sz w:val="20"/>
                <w:szCs w:val="20"/>
                <w:lang w:eastAsia="ru-RU"/>
              </w:rPr>
              <w:t>Устройство транспортных средств</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5"/>
              <w:rPr>
                <w:rFonts w:ascii="Arial" w:eastAsia="Times New Roman" w:hAnsi="Arial" w:cs="Arial"/>
                <w:sz w:val="20"/>
                <w:szCs w:val="20"/>
                <w:lang w:eastAsia="ru-RU"/>
              </w:rPr>
            </w:pPr>
            <w:bookmarkStart w:id="26" w:name="Par421"/>
            <w:bookmarkEnd w:id="26"/>
            <w:r w:rsidRPr="003450F9">
              <w:rPr>
                <w:rFonts w:ascii="Arial" w:eastAsia="Times New Roman" w:hAnsi="Arial" w:cs="Arial"/>
                <w:sz w:val="20"/>
                <w:szCs w:val="20"/>
                <w:lang w:eastAsia="ru-RU"/>
              </w:rPr>
              <w:t>Техническое обслуживание</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Устранение неисправностей </w:t>
            </w:r>
            <w:hyperlink r:id="rId9" w:anchor="Par440" w:tooltip="Ссылка на текущий документ" w:history="1">
              <w:r w:rsidRPr="003450F9">
                <w:rPr>
                  <w:rFonts w:ascii="Arial" w:eastAsia="Times New Roman" w:hAnsi="Arial" w:cs="Arial"/>
                  <w:color w:val="0000FF"/>
                  <w:sz w:val="20"/>
                  <w:szCs w:val="20"/>
                  <w:lang w:eastAsia="ru-RU"/>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7" w:name="Par440"/>
      <w:bookmarkEnd w:id="27"/>
      <w:r w:rsidRPr="003450F9">
        <w:rPr>
          <w:rFonts w:ascii="Arial" w:eastAsia="Times New Roman" w:hAnsi="Arial" w:cs="Arial"/>
          <w:sz w:val="20"/>
          <w:szCs w:val="20"/>
          <w:lang w:eastAsia="ru-RU"/>
        </w:rPr>
        <w:t>&lt;1&gt; Практическое занятие проводится на учебном транспортном средстве.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4"/>
        <w:rPr>
          <w:rFonts w:ascii="Arial" w:eastAsia="Times New Roman" w:hAnsi="Arial" w:cs="Arial"/>
          <w:sz w:val="20"/>
          <w:szCs w:val="20"/>
          <w:lang w:eastAsia="ru-RU"/>
        </w:rPr>
      </w:pPr>
      <w:bookmarkStart w:id="28" w:name="Par442"/>
      <w:bookmarkEnd w:id="28"/>
      <w:r w:rsidRPr="003450F9">
        <w:rPr>
          <w:rFonts w:ascii="Arial" w:eastAsia="Times New Roman" w:hAnsi="Arial" w:cs="Arial"/>
          <w:sz w:val="20"/>
          <w:szCs w:val="20"/>
          <w:lang w:eastAsia="ru-RU"/>
        </w:rPr>
        <w:t>3.2.1.1. Устройство транспортных средств.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3450F9">
        <w:rPr>
          <w:rFonts w:ascii="Arial" w:eastAsia="Times New Roman" w:hAnsi="Arial" w:cs="Arial"/>
          <w:sz w:val="20"/>
          <w:szCs w:val="20"/>
          <w:lang w:eastAsia="ru-RU"/>
        </w:rPr>
        <w:t xml:space="preserve"> классификация, основные свойства и правила применения моторных масел; </w:t>
      </w:r>
      <w:r w:rsidRPr="003450F9">
        <w:rPr>
          <w:rFonts w:ascii="Arial" w:eastAsia="Times New Roman" w:hAnsi="Arial" w:cs="Arial"/>
          <w:sz w:val="20"/>
          <w:szCs w:val="20"/>
          <w:lang w:eastAsia="ru-RU"/>
        </w:rPr>
        <w:lastRenderedPageBreak/>
        <w:t>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3450F9">
        <w:rPr>
          <w:rFonts w:ascii="Arial" w:eastAsia="Times New Roman" w:hAnsi="Arial" w:cs="Arial"/>
          <w:sz w:val="20"/>
          <w:szCs w:val="20"/>
          <w:lang w:eastAsia="ru-RU"/>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3450F9">
        <w:rPr>
          <w:rFonts w:ascii="Arial" w:eastAsia="Times New Roman" w:hAnsi="Arial" w:cs="Arial"/>
          <w:sz w:val="20"/>
          <w:szCs w:val="20"/>
          <w:lang w:eastAsia="ru-RU"/>
        </w:rPr>
        <w:t xml:space="preserve"> неисправности ходовой части, при наличии которых запрещается эксплуатация транспортного средства.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3450F9">
        <w:rPr>
          <w:rFonts w:ascii="Arial" w:eastAsia="Times New Roman" w:hAnsi="Arial" w:cs="Arial"/>
          <w:sz w:val="20"/>
          <w:szCs w:val="20"/>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4"/>
        <w:rPr>
          <w:rFonts w:ascii="Arial" w:eastAsia="Times New Roman" w:hAnsi="Arial" w:cs="Arial"/>
          <w:sz w:val="20"/>
          <w:szCs w:val="20"/>
          <w:lang w:eastAsia="ru-RU"/>
        </w:rPr>
      </w:pPr>
      <w:bookmarkStart w:id="29" w:name="Par450"/>
      <w:bookmarkEnd w:id="29"/>
      <w:r w:rsidRPr="003450F9">
        <w:rPr>
          <w:rFonts w:ascii="Arial" w:eastAsia="Times New Roman" w:hAnsi="Arial" w:cs="Arial"/>
          <w:sz w:val="20"/>
          <w:szCs w:val="20"/>
          <w:lang w:eastAsia="ru-RU"/>
        </w:rPr>
        <w:t>3.2.1.2. Техническое обслуживание.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3450F9">
        <w:rPr>
          <w:rFonts w:ascii="Arial" w:eastAsia="Times New Roman" w:hAnsi="Arial" w:cs="Arial"/>
          <w:sz w:val="20"/>
          <w:szCs w:val="20"/>
          <w:lang w:eastAsia="ru-RU"/>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30" w:name="Par454"/>
      <w:bookmarkEnd w:id="30"/>
      <w:r w:rsidRPr="003450F9">
        <w:rPr>
          <w:rFonts w:ascii="Arial" w:eastAsia="Times New Roman" w:hAnsi="Arial" w:cs="Arial"/>
          <w:sz w:val="20"/>
          <w:szCs w:val="20"/>
          <w:lang w:eastAsia="ru-RU"/>
        </w:rPr>
        <w:t>3.2.2. Учебный предмет "Основы управления транспортными средствами категории "A".</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31" w:name="Par456"/>
      <w:bookmarkEnd w:id="31"/>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7</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305"/>
        <w:gridCol w:w="944"/>
        <w:gridCol w:w="1731"/>
        <w:gridCol w:w="1659"/>
      </w:tblGrid>
      <w:tr w:rsidR="003450F9" w:rsidRPr="003450F9" w:rsidTr="003450F9">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w:t>
            </w:r>
          </w:p>
        </w:tc>
      </w:tr>
      <w:tr w:rsidR="003450F9" w:rsidRPr="003450F9" w:rsidTr="003450F9">
        <w:tc>
          <w:tcPr>
            <w:tcW w:w="5305"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В том числе</w:t>
            </w:r>
          </w:p>
        </w:tc>
      </w:tr>
      <w:tr w:rsidR="003450F9" w:rsidRPr="003450F9" w:rsidTr="003450F9">
        <w:tc>
          <w:tcPr>
            <w:tcW w:w="5305"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4334" w:type="dxa"/>
            <w:vMerge/>
            <w:tcBorders>
              <w:top w:val="single" w:sz="4" w:space="0" w:color="auto"/>
              <w:left w:val="single" w:sz="4" w:space="0" w:color="auto"/>
              <w:bottom w:val="single" w:sz="4" w:space="0" w:color="auto"/>
              <w:right w:val="single" w:sz="4" w:space="0" w:color="auto"/>
            </w:tcBorders>
            <w:vAlign w:val="center"/>
            <w:hideMark/>
          </w:tcPr>
          <w:p w:rsidR="003450F9" w:rsidRPr="003450F9" w:rsidRDefault="003450F9" w:rsidP="003450F9">
            <w:pPr>
              <w:spacing w:after="0" w:line="240" w:lineRule="auto"/>
              <w:rPr>
                <w:rFonts w:ascii="Arial" w:eastAsia="Times New Roman" w:hAnsi="Arial" w:cs="Arial"/>
                <w:sz w:val="20"/>
                <w:szCs w:val="20"/>
                <w:lang w:eastAsia="ru-RU"/>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Практические занятия</w:t>
            </w:r>
          </w:p>
        </w:tc>
      </w:tr>
      <w:tr w:rsidR="003450F9" w:rsidRPr="003450F9" w:rsidTr="003450F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w:t>
            </w:r>
          </w:p>
        </w:tc>
      </w:tr>
      <w:tr w:rsidR="003450F9" w:rsidRPr="003450F9" w:rsidTr="003450F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3450F9">
        <w:rPr>
          <w:rFonts w:ascii="Arial" w:eastAsia="Times New Roman" w:hAnsi="Arial" w:cs="Arial"/>
          <w:sz w:val="20"/>
          <w:szCs w:val="20"/>
          <w:lang w:eastAsia="ru-RU"/>
        </w:rPr>
        <w:t>трогании</w:t>
      </w:r>
      <w:proofErr w:type="spellEnd"/>
      <w:r w:rsidRPr="003450F9">
        <w:rPr>
          <w:rFonts w:ascii="Arial" w:eastAsia="Times New Roman" w:hAnsi="Arial" w:cs="Arial"/>
          <w:sz w:val="20"/>
          <w:szCs w:val="20"/>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3450F9">
        <w:rPr>
          <w:rFonts w:ascii="Arial" w:eastAsia="Times New Roman" w:hAnsi="Arial" w:cs="Arial"/>
          <w:sz w:val="20"/>
          <w:szCs w:val="20"/>
          <w:lang w:eastAsia="ru-RU"/>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w:t>
      </w:r>
      <w:r w:rsidRPr="003450F9">
        <w:rPr>
          <w:rFonts w:ascii="Arial" w:eastAsia="Times New Roman" w:hAnsi="Arial" w:cs="Arial"/>
          <w:sz w:val="20"/>
          <w:szCs w:val="20"/>
          <w:lang w:eastAsia="ru-RU"/>
        </w:rPr>
        <w:lastRenderedPageBreak/>
        <w:t xml:space="preserve">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3450F9">
        <w:rPr>
          <w:rFonts w:ascii="Arial" w:eastAsia="Times New Roman" w:hAnsi="Arial" w:cs="Arial"/>
          <w:sz w:val="20"/>
          <w:szCs w:val="20"/>
          <w:lang w:eastAsia="ru-RU"/>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3450F9">
        <w:rPr>
          <w:rFonts w:ascii="Arial" w:eastAsia="Times New Roman" w:hAnsi="Arial" w:cs="Arial"/>
          <w:sz w:val="20"/>
          <w:szCs w:val="20"/>
          <w:lang w:eastAsia="ru-RU"/>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32" w:name="Par487"/>
      <w:bookmarkEnd w:id="32"/>
      <w:r w:rsidRPr="003450F9">
        <w:rPr>
          <w:rFonts w:ascii="Arial" w:eastAsia="Times New Roman" w:hAnsi="Arial" w:cs="Arial"/>
          <w:sz w:val="20"/>
          <w:szCs w:val="20"/>
          <w:lang w:eastAsia="ru-RU"/>
        </w:rPr>
        <w:t>3.2.3. Учебный предмет "Вождение транспортных средств категории "A" (для транспортных средств с механической трансмиссией).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33" w:name="Par489"/>
      <w:bookmarkEnd w:id="33"/>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8</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577"/>
        <w:gridCol w:w="2062"/>
      </w:tblGrid>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 практического обучения</w:t>
            </w:r>
          </w:p>
        </w:tc>
      </w:tr>
      <w:tr w:rsidR="003450F9" w:rsidRPr="003450F9" w:rsidTr="003450F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450F9" w:rsidRPr="003450F9" w:rsidRDefault="003450F9" w:rsidP="003450F9">
            <w:pPr>
              <w:widowControl w:val="0"/>
              <w:autoSpaceDE w:val="0"/>
              <w:autoSpaceDN w:val="0"/>
              <w:adjustRightInd w:val="0"/>
              <w:spacing w:after="0"/>
              <w:jc w:val="center"/>
              <w:outlineLvl w:val="5"/>
              <w:rPr>
                <w:rFonts w:ascii="Arial" w:eastAsia="Times New Roman" w:hAnsi="Arial" w:cs="Arial"/>
                <w:sz w:val="20"/>
                <w:szCs w:val="20"/>
                <w:lang w:eastAsia="ru-RU"/>
              </w:rPr>
            </w:pPr>
            <w:bookmarkStart w:id="34" w:name="Par495"/>
            <w:bookmarkEnd w:id="34"/>
            <w:r w:rsidRPr="003450F9">
              <w:rPr>
                <w:rFonts w:ascii="Arial" w:eastAsia="Times New Roman" w:hAnsi="Arial" w:cs="Arial"/>
                <w:sz w:val="20"/>
                <w:szCs w:val="20"/>
                <w:lang w:eastAsia="ru-RU"/>
              </w:rPr>
              <w:t>Первоначальное обучение вождению</w:t>
            </w:r>
          </w:p>
        </w:tc>
      </w:tr>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r>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18</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Первоначальное обучение вождению.</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3450F9">
        <w:rPr>
          <w:rFonts w:ascii="Arial" w:eastAsia="Times New Roman" w:hAnsi="Arial" w:cs="Arial"/>
          <w:sz w:val="20"/>
          <w:szCs w:val="20"/>
          <w:lang w:eastAsia="ru-RU"/>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w:t>
      </w:r>
      <w:r w:rsidRPr="003450F9">
        <w:rPr>
          <w:rFonts w:ascii="Arial" w:eastAsia="Times New Roman" w:hAnsi="Arial" w:cs="Arial"/>
          <w:sz w:val="20"/>
          <w:szCs w:val="20"/>
          <w:lang w:eastAsia="ru-RU"/>
        </w:rPr>
        <w:lastRenderedPageBreak/>
        <w:t>прямой, остановка в заданном месте с применением плавного торможения;</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3450F9">
        <w:rPr>
          <w:rFonts w:ascii="Arial" w:eastAsia="Times New Roman" w:hAnsi="Arial" w:cs="Arial"/>
          <w:sz w:val="20"/>
          <w:szCs w:val="20"/>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35" w:name="Par516"/>
      <w:bookmarkEnd w:id="35"/>
      <w:r w:rsidRPr="003450F9">
        <w:rPr>
          <w:rFonts w:ascii="Arial" w:eastAsia="Times New Roman" w:hAnsi="Arial" w:cs="Arial"/>
          <w:sz w:val="20"/>
          <w:szCs w:val="20"/>
          <w:lang w:eastAsia="ru-RU"/>
        </w:rPr>
        <w:t>3.2.4. Учебный предмет "Вождение транспортных средств категории "A" (для транспортных средств с автоматической трансмиссией).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36" w:name="Par518"/>
      <w:bookmarkEnd w:id="36"/>
      <w:r w:rsidRPr="003450F9">
        <w:rPr>
          <w:rFonts w:ascii="Arial" w:eastAsia="Times New Roman" w:hAnsi="Arial" w:cs="Arial"/>
          <w:sz w:val="20"/>
          <w:szCs w:val="20"/>
          <w:lang w:eastAsia="ru-RU"/>
        </w:rPr>
        <w:t>Распределение учебных часов по разделам и темам</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9</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549"/>
        <w:gridCol w:w="2090"/>
      </w:tblGrid>
      <w:tr w:rsidR="003450F9" w:rsidRPr="003450F9" w:rsidTr="003450F9">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 часов практического обучения</w:t>
            </w:r>
          </w:p>
        </w:tc>
      </w:tr>
      <w:tr w:rsidR="003450F9" w:rsidRPr="003450F9" w:rsidTr="003450F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5"/>
              <w:rPr>
                <w:rFonts w:ascii="Arial" w:eastAsia="Times New Roman" w:hAnsi="Arial" w:cs="Arial"/>
                <w:sz w:val="20"/>
                <w:szCs w:val="20"/>
                <w:lang w:eastAsia="ru-RU"/>
              </w:rPr>
            </w:pPr>
            <w:bookmarkStart w:id="37" w:name="Par524"/>
            <w:bookmarkEnd w:id="37"/>
            <w:r w:rsidRPr="003450F9">
              <w:rPr>
                <w:rFonts w:ascii="Arial" w:eastAsia="Times New Roman" w:hAnsi="Arial" w:cs="Arial"/>
                <w:sz w:val="20"/>
                <w:szCs w:val="20"/>
                <w:lang w:eastAsia="ru-RU"/>
              </w:rPr>
              <w:t>Первоначальное обучение вождению</w:t>
            </w:r>
          </w:p>
        </w:tc>
      </w:tr>
      <w:tr w:rsidR="003450F9" w:rsidRPr="003450F9" w:rsidTr="003450F9">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w:t>
            </w:r>
          </w:p>
        </w:tc>
      </w:tr>
      <w:tr w:rsidR="003450F9" w:rsidRPr="003450F9" w:rsidTr="003450F9">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6</w:t>
            </w:r>
          </w:p>
        </w:tc>
      </w:tr>
      <w:tr w:rsidR="003450F9" w:rsidRPr="003450F9" w:rsidTr="003450F9">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4</w:t>
            </w:r>
          </w:p>
        </w:tc>
      </w:tr>
      <w:tr w:rsidR="003450F9" w:rsidRPr="003450F9" w:rsidTr="003450F9">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16</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Первоначальное обучение вождению.</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3450F9">
        <w:rPr>
          <w:rFonts w:ascii="Arial" w:eastAsia="Times New Roman" w:hAnsi="Arial" w:cs="Arial"/>
          <w:sz w:val="20"/>
          <w:szCs w:val="20"/>
          <w:lang w:eastAsia="ru-RU"/>
        </w:rPr>
        <w:t xml:space="preserve"> действия при пуске двигателя, начале движения, остановке, выключении двигателя.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 xml:space="preserve">Повороты в движении, разворот для движения в обратном направлении: начало движения, разгон, </w:t>
      </w:r>
      <w:r w:rsidRPr="003450F9">
        <w:rPr>
          <w:rFonts w:ascii="Arial" w:eastAsia="Times New Roman" w:hAnsi="Arial" w:cs="Arial"/>
          <w:sz w:val="20"/>
          <w:szCs w:val="20"/>
          <w:lang w:eastAsia="ru-RU"/>
        </w:rPr>
        <w:lastRenderedPageBreak/>
        <w:t>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3450F9">
        <w:rPr>
          <w:rFonts w:ascii="Arial" w:eastAsia="Times New Roman" w:hAnsi="Arial" w:cs="Arial"/>
          <w:sz w:val="20"/>
          <w:szCs w:val="20"/>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38" w:name="Par542"/>
      <w:bookmarkEnd w:id="38"/>
      <w:r w:rsidRPr="003450F9">
        <w:rPr>
          <w:rFonts w:ascii="Arial" w:eastAsia="Times New Roman" w:hAnsi="Arial" w:cs="Arial"/>
          <w:sz w:val="20"/>
          <w:szCs w:val="20"/>
          <w:lang w:eastAsia="ru-RU"/>
        </w:rPr>
        <w:t xml:space="preserve">IV. ПЛАНИРУЕМЫЕ РЕЗУЛЬТАТЫ ОСВОЕНИЯ </w:t>
      </w:r>
      <w:r w:rsidR="003D7529">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В результате освоения </w:t>
      </w:r>
      <w:r w:rsidR="003D7529">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программы</w:t>
      </w:r>
      <w:proofErr w:type="gramEnd"/>
      <w:r w:rsidRPr="003450F9">
        <w:rPr>
          <w:rFonts w:ascii="Arial" w:eastAsia="Times New Roman" w:hAnsi="Arial" w:cs="Arial"/>
          <w:sz w:val="20"/>
          <w:szCs w:val="20"/>
          <w:lang w:eastAsia="ru-RU"/>
        </w:rPr>
        <w:t xml:space="preserve"> обучающиеся должны знать:</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Правила дорожного движения, основы законодательства в сфере дорожного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правила обязательного страхования гражданской ответственности владельцев транспортных средств;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безопасного управления транспортными средствами;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цели и задачи управления системами "водитель - автомобиль - дорога" и "водитель - автомобиль";</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особенности наблюдения за дорожной обстановкой;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способы контроля безопасной дистанции и бокового интервала;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порядок вызова аварийных и спасательных служб;</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обеспечения безопасности наиболее уязвимых участников дорожного движения: пешеходов, велосипедистов;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обеспечения детской пассажирской безопасности;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проблемы, связанные с нарушением правил дорожного движения водителями транспортных средств и их последствиями;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правовые аспекты (права, обязанности и ответственность) оказания первой помощи;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современные рекомендации по оказанию первой помощи;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методики и последовательность действий по оказанию первой помощи;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состав аптечки первой помощи (автомобильной) и правила использования ее компонентов.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В результате освоения </w:t>
      </w:r>
      <w:r w:rsidR="003D7529">
        <w:rPr>
          <w:rFonts w:ascii="Arial" w:eastAsia="Times New Roman" w:hAnsi="Arial" w:cs="Arial"/>
          <w:sz w:val="20"/>
          <w:szCs w:val="20"/>
          <w:lang w:eastAsia="ru-RU"/>
        </w:rPr>
        <w:t xml:space="preserve">Рабочей </w:t>
      </w:r>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программы</w:t>
      </w:r>
      <w:proofErr w:type="gramEnd"/>
      <w:r w:rsidRPr="003450F9">
        <w:rPr>
          <w:rFonts w:ascii="Arial" w:eastAsia="Times New Roman" w:hAnsi="Arial" w:cs="Arial"/>
          <w:sz w:val="20"/>
          <w:szCs w:val="20"/>
          <w:lang w:eastAsia="ru-RU"/>
        </w:rPr>
        <w:t xml:space="preserve"> обучающиеся должны уметь:</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безопасно и эффективно управлять транспортным средством в различных условиях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соблюдать Правила дорожного движения при управлении транспортным средством;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управлять своим эмоциональным состоянием;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конструктивно разрешать противоречия и конфликты, возникающие в дорожном движении;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выполнять ежедневное техническое обслуживание транспортного средства;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устранять мелкие неисправности в процессе эксплуатации транспортного средства;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выбирать безопасные скорость, дистанцию и интервал в различных условиях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использовать зеркала заднего вида при маневрировании;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своевременно принимать правильные решения и уверенно действовать в сложных и опасных дорожных ситуациях;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выполнять мероприятия по оказанию первой помощи пострадавшим в дорожно-транспортном происшествии;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совершенствовать свои навыки управления транспортным средством.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39" w:name="Par574"/>
      <w:bookmarkEnd w:id="39"/>
      <w:r w:rsidRPr="003450F9">
        <w:rPr>
          <w:rFonts w:ascii="Arial" w:eastAsia="Times New Roman" w:hAnsi="Arial" w:cs="Arial"/>
          <w:sz w:val="20"/>
          <w:szCs w:val="20"/>
          <w:lang w:eastAsia="ru-RU"/>
        </w:rPr>
        <w:t xml:space="preserve">V. УСЛОВИЯ РЕАЛИЗАЦИИ </w:t>
      </w:r>
      <w:r w:rsidR="003D7529">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5.1. Организационно-педагогические условия реализации </w:t>
      </w:r>
      <w:r w:rsidR="001D5F91">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должны обеспечивать реализацию </w:t>
      </w:r>
      <w:r w:rsidR="001D5F91">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w:t>
      </w:r>
      <w:r w:rsidRPr="003450F9">
        <w:rPr>
          <w:rFonts w:ascii="Arial" w:eastAsia="Times New Roman" w:hAnsi="Arial" w:cs="Arial"/>
          <w:sz w:val="20"/>
          <w:szCs w:val="20"/>
          <w:lang w:eastAsia="ru-RU"/>
        </w:rPr>
        <w:lastRenderedPageBreak/>
        <w:t>психофизиологических качеств водителя.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Наполняемость учебной группы не должна превышать 30 человек.</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Расчетная формула для определения общего числа учебных кабинетов для теоретического обучения: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450F9">
        <w:rPr>
          <w:rFonts w:ascii="Arial" w:eastAsia="Times New Roman" w:hAnsi="Arial" w:cs="Arial"/>
          <w:noProof/>
          <w:position w:val="-28"/>
          <w:sz w:val="20"/>
          <w:szCs w:val="20"/>
          <w:lang w:eastAsia="ru-RU"/>
        </w:rPr>
        <w:drawing>
          <wp:inline distT="0" distB="0" distL="0" distR="0" wp14:anchorId="3A8974C9" wp14:editId="46521178">
            <wp:extent cx="1261745" cy="416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745" cy="416560"/>
                    </a:xfrm>
                    <a:prstGeom prst="rect">
                      <a:avLst/>
                    </a:prstGeom>
                    <a:noFill/>
                    <a:ln>
                      <a:noFill/>
                    </a:ln>
                  </pic:spPr>
                </pic:pic>
              </a:graphicData>
            </a:graphic>
          </wp:inline>
        </w:drawing>
      </w: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где </w:t>
      </w:r>
      <w:proofErr w:type="gramStart"/>
      <w:r w:rsidRPr="003450F9">
        <w:rPr>
          <w:rFonts w:ascii="Arial" w:eastAsia="Times New Roman" w:hAnsi="Arial" w:cs="Arial"/>
          <w:sz w:val="20"/>
          <w:szCs w:val="20"/>
          <w:lang w:eastAsia="ru-RU"/>
        </w:rPr>
        <w:t>П</w:t>
      </w:r>
      <w:proofErr w:type="gramEnd"/>
      <w:r w:rsidRPr="003450F9">
        <w:rPr>
          <w:rFonts w:ascii="Arial" w:eastAsia="Times New Roman" w:hAnsi="Arial" w:cs="Arial"/>
          <w:sz w:val="20"/>
          <w:szCs w:val="20"/>
          <w:lang w:eastAsia="ru-RU"/>
        </w:rPr>
        <w:t xml:space="preserve"> - число необходимых помещений;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noProof/>
          <w:position w:val="-14"/>
          <w:sz w:val="20"/>
          <w:szCs w:val="20"/>
          <w:lang w:eastAsia="ru-RU"/>
        </w:rPr>
        <w:drawing>
          <wp:inline distT="0" distB="0" distL="0" distR="0" wp14:anchorId="55750940" wp14:editId="05F0C23B">
            <wp:extent cx="243205" cy="24320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rsidRPr="003450F9">
        <w:rPr>
          <w:rFonts w:ascii="Arial" w:eastAsia="Times New Roman" w:hAnsi="Arial" w:cs="Arial"/>
          <w:sz w:val="20"/>
          <w:szCs w:val="20"/>
          <w:lang w:eastAsia="ru-RU"/>
        </w:rPr>
        <w:t xml:space="preserve"> - расчетное учебное время полного курса теоретического обучения на одну группу, в часах;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n - общее число групп;</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0,75 - постоянный коэффициент (загрузка учебного кабинета принимается </w:t>
      </w:r>
      <w:proofErr w:type="gramStart"/>
      <w:r w:rsidRPr="003450F9">
        <w:rPr>
          <w:rFonts w:ascii="Arial" w:eastAsia="Times New Roman" w:hAnsi="Arial" w:cs="Arial"/>
          <w:sz w:val="20"/>
          <w:szCs w:val="20"/>
          <w:lang w:eastAsia="ru-RU"/>
        </w:rPr>
        <w:t>равной</w:t>
      </w:r>
      <w:proofErr w:type="gramEnd"/>
      <w:r w:rsidRPr="003450F9">
        <w:rPr>
          <w:rFonts w:ascii="Arial" w:eastAsia="Times New Roman" w:hAnsi="Arial" w:cs="Arial"/>
          <w:sz w:val="20"/>
          <w:szCs w:val="20"/>
          <w:lang w:eastAsia="ru-RU"/>
        </w:rPr>
        <w:t xml:space="preserve"> 75%);</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noProof/>
          <w:position w:val="-12"/>
          <w:sz w:val="20"/>
          <w:szCs w:val="20"/>
          <w:lang w:eastAsia="ru-RU"/>
        </w:rPr>
        <w:drawing>
          <wp:inline distT="0" distB="0" distL="0" distR="0" wp14:anchorId="00580D15" wp14:editId="4CFA8238">
            <wp:extent cx="300990" cy="243205"/>
            <wp:effectExtent l="0" t="0" r="381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 cy="243205"/>
                    </a:xfrm>
                    <a:prstGeom prst="rect">
                      <a:avLst/>
                    </a:prstGeom>
                    <a:noFill/>
                    <a:ln>
                      <a:noFill/>
                    </a:ln>
                  </pic:spPr>
                </pic:pic>
              </a:graphicData>
            </a:graphic>
          </wp:inline>
        </w:drawing>
      </w:r>
      <w:r w:rsidRPr="003450F9">
        <w:rPr>
          <w:rFonts w:ascii="Arial" w:eastAsia="Times New Roman" w:hAnsi="Arial" w:cs="Arial"/>
          <w:sz w:val="20"/>
          <w:szCs w:val="20"/>
          <w:lang w:eastAsia="ru-RU"/>
        </w:rPr>
        <w:t xml:space="preserve"> _ фонд времени использования помещения в часах.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Обучение вождению состоит из первоначального обучения вождению на закрытых площадках или автодромах.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13" w:anchor="Par601" w:tooltip="Ссылка на текущий документ" w:history="1">
        <w:r w:rsidRPr="003450F9">
          <w:rPr>
            <w:rFonts w:ascii="Arial" w:eastAsia="Times New Roman" w:hAnsi="Arial" w:cs="Arial"/>
            <w:color w:val="0000FF"/>
            <w:sz w:val="20"/>
            <w:szCs w:val="20"/>
            <w:lang w:eastAsia="ru-RU"/>
          </w:rPr>
          <w:t>пунктом 5.4</w:t>
        </w:r>
      </w:hyperlink>
      <w:r w:rsidRPr="003450F9">
        <w:rPr>
          <w:rFonts w:ascii="Arial" w:eastAsia="Times New Roman" w:hAnsi="Arial" w:cs="Arial"/>
          <w:sz w:val="20"/>
          <w:szCs w:val="20"/>
          <w:lang w:eastAsia="ru-RU"/>
        </w:rPr>
        <w:t xml:space="preserve"> </w:t>
      </w:r>
      <w:r w:rsidR="001D5F91">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5.2. </w:t>
      </w:r>
      <w:proofErr w:type="gramStart"/>
      <w:r w:rsidRPr="003450F9">
        <w:rPr>
          <w:rFonts w:ascii="Arial" w:eastAsia="Times New Roman" w:hAnsi="Arial" w:cs="Arial"/>
          <w:sz w:val="20"/>
          <w:szCs w:val="20"/>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5.3. Информационно-методические условия реализации </w:t>
      </w:r>
      <w:r w:rsidR="001D5F91">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учебный план;</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календарный учебный график;</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рабочие программы учебных предметов;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методические материалы и разработки;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расписание занятий.</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0" w:name="Par601"/>
      <w:bookmarkEnd w:id="40"/>
      <w:r w:rsidRPr="003450F9">
        <w:rPr>
          <w:rFonts w:ascii="Arial" w:eastAsia="Times New Roman" w:hAnsi="Arial" w:cs="Arial"/>
          <w:sz w:val="20"/>
          <w:szCs w:val="20"/>
          <w:lang w:eastAsia="ru-RU"/>
        </w:rPr>
        <w:t xml:space="preserve">5.4. Материально-технические условия реализации </w:t>
      </w:r>
      <w:r w:rsidR="001D5F91">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3450F9">
        <w:rPr>
          <w:rFonts w:ascii="Arial" w:eastAsia="Times New Roman" w:hAnsi="Arial" w:cs="Arial"/>
          <w:sz w:val="20"/>
          <w:szCs w:val="20"/>
          <w:lang w:eastAsia="ru-RU"/>
        </w:rPr>
        <w:t>саморегуляции</w:t>
      </w:r>
      <w:proofErr w:type="spellEnd"/>
      <w:r w:rsidRPr="003450F9">
        <w:rPr>
          <w:rFonts w:ascii="Arial" w:eastAsia="Times New Roman" w:hAnsi="Arial" w:cs="Arial"/>
          <w:sz w:val="20"/>
          <w:szCs w:val="20"/>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3450F9">
        <w:rPr>
          <w:rFonts w:ascii="Arial" w:eastAsia="Times New Roman" w:hAnsi="Arial" w:cs="Arial"/>
          <w:sz w:val="20"/>
          <w:szCs w:val="20"/>
          <w:lang w:eastAsia="ru-RU"/>
        </w:rPr>
        <w:t>ств пр</w:t>
      </w:r>
      <w:proofErr w:type="gramEnd"/>
      <w:r w:rsidRPr="003450F9">
        <w:rPr>
          <w:rFonts w:ascii="Arial" w:eastAsia="Times New Roman" w:hAnsi="Arial" w:cs="Arial"/>
          <w:sz w:val="20"/>
          <w:szCs w:val="20"/>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450F9">
        <w:rPr>
          <w:rFonts w:ascii="Arial" w:eastAsia="Times New Roman" w:hAnsi="Arial" w:cs="Arial"/>
          <w:sz w:val="20"/>
          <w:szCs w:val="20"/>
          <w:lang w:eastAsia="ru-RU"/>
        </w:rPr>
        <w:t>монотоноустойчивость</w:t>
      </w:r>
      <w:proofErr w:type="spellEnd"/>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АПК для формирования у водителей навыков </w:t>
      </w:r>
      <w:proofErr w:type="spellStart"/>
      <w:r w:rsidRPr="003450F9">
        <w:rPr>
          <w:rFonts w:ascii="Arial" w:eastAsia="Times New Roman" w:hAnsi="Arial" w:cs="Arial"/>
          <w:sz w:val="20"/>
          <w:szCs w:val="20"/>
          <w:lang w:eastAsia="ru-RU"/>
        </w:rPr>
        <w:t>саморегуляции</w:t>
      </w:r>
      <w:proofErr w:type="spellEnd"/>
      <w:r w:rsidRPr="003450F9">
        <w:rPr>
          <w:rFonts w:ascii="Arial" w:eastAsia="Times New Roman" w:hAnsi="Arial" w:cs="Arial"/>
          <w:sz w:val="20"/>
          <w:szCs w:val="20"/>
          <w:lang w:eastAsia="ru-RU"/>
        </w:rPr>
        <w:t xml:space="preserve"> психоэмоционального состояния должны предоставлять возможности для обучения </w:t>
      </w:r>
      <w:proofErr w:type="spellStart"/>
      <w:r w:rsidRPr="003450F9">
        <w:rPr>
          <w:rFonts w:ascii="Arial" w:eastAsia="Times New Roman" w:hAnsi="Arial" w:cs="Arial"/>
          <w:sz w:val="20"/>
          <w:szCs w:val="20"/>
          <w:lang w:eastAsia="ru-RU"/>
        </w:rPr>
        <w:t>саморегуляции</w:t>
      </w:r>
      <w:proofErr w:type="spellEnd"/>
      <w:r w:rsidRPr="003450F9">
        <w:rPr>
          <w:rFonts w:ascii="Arial" w:eastAsia="Times New Roman" w:hAnsi="Arial" w:cs="Arial"/>
          <w:sz w:val="20"/>
          <w:szCs w:val="20"/>
          <w:lang w:eastAsia="ru-RU"/>
        </w:rPr>
        <w:t xml:space="preserve"> при наиболее часто встречающихся состояниях: эмоциональной напряженности, </w:t>
      </w:r>
      <w:proofErr w:type="spellStart"/>
      <w:r w:rsidRPr="003450F9">
        <w:rPr>
          <w:rFonts w:ascii="Arial" w:eastAsia="Times New Roman" w:hAnsi="Arial" w:cs="Arial"/>
          <w:sz w:val="20"/>
          <w:szCs w:val="20"/>
          <w:lang w:eastAsia="ru-RU"/>
        </w:rPr>
        <w:t>монотонии</w:t>
      </w:r>
      <w:proofErr w:type="spellEnd"/>
      <w:r w:rsidRPr="003450F9">
        <w:rPr>
          <w:rFonts w:ascii="Arial" w:eastAsia="Times New Roman" w:hAnsi="Arial" w:cs="Arial"/>
          <w:sz w:val="20"/>
          <w:szCs w:val="20"/>
          <w:lang w:eastAsia="ru-RU"/>
        </w:rPr>
        <w:t xml:space="preserve">, утомлении, стрессе и </w:t>
      </w:r>
      <w:r w:rsidRPr="003450F9">
        <w:rPr>
          <w:rFonts w:ascii="Arial" w:eastAsia="Times New Roman" w:hAnsi="Arial" w:cs="Arial"/>
          <w:sz w:val="20"/>
          <w:szCs w:val="20"/>
          <w:lang w:eastAsia="ru-RU"/>
        </w:rPr>
        <w:lastRenderedPageBreak/>
        <w:t>тренировке свойств внимания (концентрации, распределения).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Аппаратно-программный комплекс должен обеспечивать защиту персональных данных.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Расчет количества необходимых механических транспортных средств осуществляется по формуле: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450F9">
        <w:rPr>
          <w:rFonts w:ascii="Arial" w:eastAsia="Times New Roman" w:hAnsi="Arial" w:cs="Arial"/>
          <w:noProof/>
          <w:position w:val="-28"/>
          <w:sz w:val="20"/>
          <w:szCs w:val="20"/>
          <w:lang w:eastAsia="ru-RU"/>
        </w:rPr>
        <w:drawing>
          <wp:inline distT="0" distB="0" distL="0" distR="0" wp14:anchorId="416282E6" wp14:editId="7B4490A3">
            <wp:extent cx="1631950" cy="416560"/>
            <wp:effectExtent l="0" t="0" r="635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1950" cy="416560"/>
                    </a:xfrm>
                    <a:prstGeom prst="rect">
                      <a:avLst/>
                    </a:prstGeom>
                    <a:noFill/>
                    <a:ln>
                      <a:noFill/>
                    </a:ln>
                  </pic:spPr>
                </pic:pic>
              </a:graphicData>
            </a:graphic>
          </wp:inline>
        </w:drawing>
      </w: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где </w:t>
      </w:r>
      <w:proofErr w:type="spellStart"/>
      <w:proofErr w:type="gramStart"/>
      <w:r w:rsidRPr="003450F9">
        <w:rPr>
          <w:rFonts w:ascii="Arial" w:eastAsia="Times New Roman" w:hAnsi="Arial" w:cs="Arial"/>
          <w:sz w:val="20"/>
          <w:szCs w:val="20"/>
          <w:lang w:eastAsia="ru-RU"/>
        </w:rPr>
        <w:t>N</w:t>
      </w:r>
      <w:proofErr w:type="gramEnd"/>
      <w:r w:rsidRPr="003450F9">
        <w:rPr>
          <w:rFonts w:ascii="Arial" w:eastAsia="Times New Roman" w:hAnsi="Arial" w:cs="Arial"/>
          <w:sz w:val="20"/>
          <w:szCs w:val="20"/>
          <w:lang w:eastAsia="ru-RU"/>
        </w:rPr>
        <w:t>тс</w:t>
      </w:r>
      <w:proofErr w:type="spellEnd"/>
      <w:r w:rsidRPr="003450F9">
        <w:rPr>
          <w:rFonts w:ascii="Arial" w:eastAsia="Times New Roman" w:hAnsi="Arial" w:cs="Arial"/>
          <w:sz w:val="20"/>
          <w:szCs w:val="20"/>
          <w:lang w:eastAsia="ru-RU"/>
        </w:rPr>
        <w:t xml:space="preserve"> - количество автотранспортных средств;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T - количество часов вождения в соответствии с учебным планом;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К - количество </w:t>
      </w:r>
      <w:proofErr w:type="gramStart"/>
      <w:r w:rsidRPr="003450F9">
        <w:rPr>
          <w:rFonts w:ascii="Arial" w:eastAsia="Times New Roman" w:hAnsi="Arial" w:cs="Arial"/>
          <w:sz w:val="20"/>
          <w:szCs w:val="20"/>
          <w:lang w:eastAsia="ru-RU"/>
        </w:rPr>
        <w:t>обучающихся</w:t>
      </w:r>
      <w:proofErr w:type="gramEnd"/>
      <w:r w:rsidRPr="003450F9">
        <w:rPr>
          <w:rFonts w:ascii="Arial" w:eastAsia="Times New Roman" w:hAnsi="Arial" w:cs="Arial"/>
          <w:sz w:val="20"/>
          <w:szCs w:val="20"/>
          <w:lang w:eastAsia="ru-RU"/>
        </w:rPr>
        <w:t xml:space="preserve"> в год;</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24,5 - среднее количество рабочих дней в месяц;</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12 - количество рабочих месяцев в году;</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1 - количество резервных учебных транспортных средств.</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1" w:name="Par619"/>
      <w:bookmarkEnd w:id="41"/>
      <w:r w:rsidRPr="003450F9">
        <w:rPr>
          <w:rFonts w:ascii="Arial" w:eastAsia="Times New Roman" w:hAnsi="Arial" w:cs="Arial"/>
          <w:sz w:val="20"/>
          <w:szCs w:val="20"/>
          <w:lang w:eastAsia="ru-RU"/>
        </w:rPr>
        <w:t>Перечень учебного оборудования</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10</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726"/>
        <w:gridCol w:w="1454"/>
        <w:gridCol w:w="1459"/>
      </w:tblGrid>
      <w:tr w:rsidR="003450F9" w:rsidRPr="003450F9" w:rsidTr="003450F9">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w:t>
            </w:r>
          </w:p>
        </w:tc>
      </w:tr>
      <w:tr w:rsidR="003450F9" w:rsidRPr="003450F9" w:rsidTr="003450F9">
        <w:tc>
          <w:tcPr>
            <w:tcW w:w="672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42" w:name="Par626"/>
            <w:bookmarkEnd w:id="42"/>
            <w:r w:rsidRPr="003450F9">
              <w:rPr>
                <w:rFonts w:ascii="Arial" w:eastAsia="Times New Roman" w:hAnsi="Arial" w:cs="Arial"/>
                <w:sz w:val="20"/>
                <w:szCs w:val="20"/>
                <w:lang w:eastAsia="ru-RU"/>
              </w:rPr>
              <w:t>Оборудование и технические средства обучения</w:t>
            </w:r>
          </w:p>
        </w:tc>
        <w:tc>
          <w:tcPr>
            <w:tcW w:w="145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Аппаратно-программный комплекс тестирования и развития психофизиологических качеств водителя (АПК) </w:t>
            </w:r>
            <w:hyperlink r:id="rId15" w:anchor="Par904" w:tooltip="Ссылка на текущий документ" w:history="1">
              <w:r w:rsidRPr="003450F9">
                <w:rPr>
                  <w:rFonts w:ascii="Arial" w:eastAsia="Times New Roman" w:hAnsi="Arial" w:cs="Arial"/>
                  <w:color w:val="0000FF"/>
                  <w:sz w:val="20"/>
                  <w:szCs w:val="20"/>
                  <w:lang w:eastAsia="ru-RU"/>
                </w:rPr>
                <w:t>&lt;1&gt;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Компьютер с соответствующим программным обеспечением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Мультимедийный проектор</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Экран (монитор, электронная доска)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Магнитная доска со схемой населенного пункта </w:t>
            </w:r>
            <w:hyperlink r:id="rId16" w:anchor="Par905" w:tooltip="Ссылка на текущий документ" w:history="1">
              <w:r w:rsidRPr="003450F9">
                <w:rPr>
                  <w:rFonts w:ascii="Arial" w:eastAsia="Times New Roman" w:hAnsi="Arial" w:cs="Arial"/>
                  <w:color w:val="0000FF"/>
                  <w:sz w:val="20"/>
                  <w:szCs w:val="20"/>
                  <w:lang w:eastAsia="ru-RU"/>
                </w:rPr>
                <w:t>&lt;2&gt;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43" w:name="Par644"/>
            <w:bookmarkEnd w:id="43"/>
            <w:r w:rsidRPr="003450F9">
              <w:rPr>
                <w:rFonts w:ascii="Arial" w:eastAsia="Times New Roman" w:hAnsi="Arial" w:cs="Arial"/>
                <w:sz w:val="20"/>
                <w:szCs w:val="20"/>
                <w:lang w:eastAsia="ru-RU"/>
              </w:rPr>
              <w:t xml:space="preserve">Учебно-наглядные пособия </w:t>
            </w:r>
            <w:hyperlink r:id="rId17" w:anchor="Par906" w:tooltip="Ссылка на текущий документ" w:history="1">
              <w:r w:rsidRPr="003450F9">
                <w:rPr>
                  <w:rFonts w:ascii="Arial" w:eastAsia="Times New Roman" w:hAnsi="Arial" w:cs="Arial"/>
                  <w:color w:val="0000FF"/>
                  <w:sz w:val="20"/>
                  <w:szCs w:val="20"/>
                  <w:lang w:eastAsia="ru-RU"/>
                </w:rPr>
                <w:t>&lt;3&gt;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4"/>
              <w:rPr>
                <w:rFonts w:ascii="Arial" w:eastAsia="Times New Roman" w:hAnsi="Arial" w:cs="Arial"/>
                <w:sz w:val="20"/>
                <w:szCs w:val="20"/>
                <w:lang w:eastAsia="ru-RU"/>
              </w:rPr>
            </w:pPr>
            <w:bookmarkStart w:id="44" w:name="Par647"/>
            <w:bookmarkEnd w:id="44"/>
            <w:r w:rsidRPr="003450F9">
              <w:rPr>
                <w:rFonts w:ascii="Arial" w:eastAsia="Times New Roman" w:hAnsi="Arial" w:cs="Arial"/>
                <w:sz w:val="20"/>
                <w:szCs w:val="20"/>
                <w:lang w:eastAsia="ru-RU"/>
              </w:rPr>
              <w:t>Основы законодательства в сфере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Дорожные знаки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Дорожная разметка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Опознавательные и регистрационные знаки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Средства регулирования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Сигналы регулировщика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Применение аварийной сигнализации и знака аварийной остановки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Начало движения, маневрирование. Способы разворота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Расположение транспортных средств на проезжей части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Скорость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Обгон, опережение, встречный разъезд</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Остановка и стоянка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Проезд перекрестков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Проезд пешеходных переходов и мест остановок маршрутных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Движение через железнодорожные пути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Движение по автомагистралям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Движение в жилых зонах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Перевозка пассажиров на заднем сиденье мотоцикла и в боковом прицепе</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Неисправности и условия, при которых запрещается эксплуатация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Ответственность за правонарушения в области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Страхование автогражданской ответственности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Последовательность действий при ДТП</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4"/>
              <w:rPr>
                <w:rFonts w:ascii="Arial" w:eastAsia="Times New Roman" w:hAnsi="Arial" w:cs="Arial"/>
                <w:sz w:val="20"/>
                <w:szCs w:val="20"/>
                <w:lang w:eastAsia="ru-RU"/>
              </w:rPr>
            </w:pPr>
            <w:bookmarkStart w:id="45" w:name="Par713"/>
            <w:bookmarkEnd w:id="45"/>
            <w:r w:rsidRPr="003450F9">
              <w:rPr>
                <w:rFonts w:ascii="Arial" w:eastAsia="Times New Roman" w:hAnsi="Arial" w:cs="Arial"/>
                <w:sz w:val="20"/>
                <w:szCs w:val="20"/>
                <w:lang w:eastAsia="ru-RU"/>
              </w:rPr>
              <w:t>Психофизиологические основы деятельности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Психофизиологические особенности деятельности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Воздействие на поведение водителя психотропных, наркотических веществ, алкоголя и медицинских препаратов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Конфликтные ситуации в дорожном движении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Факторы риска при вождении транспортного средства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4"/>
              <w:rPr>
                <w:rFonts w:ascii="Arial" w:eastAsia="Times New Roman" w:hAnsi="Arial" w:cs="Arial"/>
                <w:sz w:val="20"/>
                <w:szCs w:val="20"/>
                <w:lang w:eastAsia="ru-RU"/>
              </w:rPr>
            </w:pPr>
            <w:bookmarkStart w:id="46" w:name="Par728"/>
            <w:bookmarkEnd w:id="46"/>
            <w:r w:rsidRPr="003450F9">
              <w:rPr>
                <w:rFonts w:ascii="Arial" w:eastAsia="Times New Roman" w:hAnsi="Arial" w:cs="Arial"/>
                <w:sz w:val="20"/>
                <w:szCs w:val="20"/>
                <w:lang w:eastAsia="ru-RU"/>
              </w:rPr>
              <w:t>Основы управления транспортными средствами</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Сложные дорожные условия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Виды и причины ДТП</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Типичные опасные ситуации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Сложные метеоусловия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Движение в темное время суток</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Посадка водителя за рулем. Экипировка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Способы торможения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Тормозной и остановочный путь</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Действия водителя в критических ситуациях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Силы, действующие на транспортное средство</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Управление мотоциклом в нештатных ситуациях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Профессиональная надежность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Дистанция и боковой интервал. Организация наблюдения в процессе управления транспортным средством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Влияние дорожных условий на безопасность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Безопасное прохождение поворотов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Безопасность пассажиров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Безопасность пешеходов и велосипедистов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Типичные ошибки пешеходов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Типовые примеры допускаемых нарушений ПДД</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4"/>
              <w:rPr>
                <w:rFonts w:ascii="Arial" w:eastAsia="Times New Roman" w:hAnsi="Arial" w:cs="Arial"/>
                <w:sz w:val="20"/>
                <w:szCs w:val="20"/>
                <w:lang w:eastAsia="ru-RU"/>
              </w:rPr>
            </w:pPr>
            <w:bookmarkStart w:id="47" w:name="Par788"/>
            <w:bookmarkEnd w:id="47"/>
            <w:r w:rsidRPr="003450F9">
              <w:rPr>
                <w:rFonts w:ascii="Arial" w:eastAsia="Times New Roman" w:hAnsi="Arial" w:cs="Arial"/>
                <w:sz w:val="20"/>
                <w:szCs w:val="20"/>
                <w:lang w:eastAsia="ru-RU"/>
              </w:rPr>
              <w:t>Устройство и техническое обслуживание транспортных средств категории "A" как объектов управления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Классификация мотоциклов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двухтактного двигателя внутреннего сгорания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четырехтактного двигателя внутреннего сгорания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Горюче-смазочные материалы и специальные жидкости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Схемы трансмиссии мотоциклов с различными типами приводов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первичной (моторной) передачи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сцепления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Устройство механического и гидравлического привода выключения сцепления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механической коробки передач</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автоматизированной и бесступенчатой коробки передач</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Устройство и принцип работы пускового механизма с механическим приводом (кик-стартера)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Вторичная (задняя) цепная и ременная передачи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Карданная передача, главная передача (редуктор)</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рамы мотоцикла, рамы и кузова бокового прицепа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Передняя и задняя подвески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Виды мотоциклетных колес. Конструкции и маркировка мотоциклетных шин</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тормозных систем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Антиблокировочная система тормозов (АБС)</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маркировка аккумуляторных батарей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генератора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стартера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Общее устройство и принцип работы бесконтактной и микропроцессорной систем зажигания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Общее устройство и принцип работы внешних световых приборов и звуковых сигналов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Контрольный осмотр и ежедневное техническое обслуживание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48" w:name="Par866"/>
            <w:bookmarkEnd w:id="48"/>
            <w:r w:rsidRPr="003450F9">
              <w:rPr>
                <w:rFonts w:ascii="Arial" w:eastAsia="Times New Roman" w:hAnsi="Arial" w:cs="Arial"/>
                <w:sz w:val="20"/>
                <w:szCs w:val="20"/>
                <w:lang w:eastAsia="ru-RU"/>
              </w:rPr>
              <w:t>Информационные материалы</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4"/>
              <w:rPr>
                <w:rFonts w:ascii="Arial" w:eastAsia="Times New Roman" w:hAnsi="Arial" w:cs="Arial"/>
                <w:sz w:val="20"/>
                <w:szCs w:val="20"/>
                <w:lang w:eastAsia="ru-RU"/>
              </w:rPr>
            </w:pPr>
            <w:bookmarkStart w:id="49" w:name="Par869"/>
            <w:bookmarkEnd w:id="49"/>
            <w:r w:rsidRPr="003450F9">
              <w:rPr>
                <w:rFonts w:ascii="Arial" w:eastAsia="Times New Roman" w:hAnsi="Arial" w:cs="Arial"/>
                <w:sz w:val="20"/>
                <w:szCs w:val="20"/>
                <w:lang w:eastAsia="ru-RU"/>
              </w:rPr>
              <w:t>Информационный стенд</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Закон Российской Федерации от 7 февраля 1992 г. N 2300-1 "О защите прав потребителей"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Копия лицензии с соответствующим приложением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Примерная программа профессиональной подготовки водителей транспортных средств категории "A"</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Учебный план</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Календарный учебный график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Расписание занятий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График учебного вождения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Книга жалоб и предложений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roofErr w:type="spellStart"/>
            <w:proofErr w:type="gramStart"/>
            <w:r w:rsidRPr="003450F9">
              <w:rPr>
                <w:rFonts w:ascii="Arial" w:eastAsia="Times New Roman" w:hAnsi="Arial" w:cs="Arial"/>
                <w:sz w:val="20"/>
                <w:szCs w:val="20"/>
                <w:lang w:eastAsia="ru-RU"/>
              </w:rP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72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Адрес официального сайта в сети "Интернет"</w:t>
            </w:r>
          </w:p>
        </w:tc>
        <w:tc>
          <w:tcPr>
            <w:tcW w:w="145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c>
          <w:tcPr>
            <w:tcW w:w="145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726F8A" w:rsidRDefault="003450F9" w:rsidP="003450F9">
      <w:pPr>
        <w:widowControl w:val="0"/>
        <w:autoSpaceDE w:val="0"/>
        <w:autoSpaceDN w:val="0"/>
        <w:adjustRightInd w:val="0"/>
        <w:spacing w:after="0" w:line="240" w:lineRule="auto"/>
        <w:jc w:val="both"/>
        <w:rPr>
          <w:rFonts w:ascii="Arial" w:eastAsia="Times New Roman" w:hAnsi="Arial" w:cs="Arial"/>
          <w:color w:val="FF0000"/>
          <w:sz w:val="20"/>
          <w:szCs w:val="20"/>
          <w:lang w:eastAsia="ru-RU"/>
        </w:rPr>
      </w:pPr>
      <w:bookmarkStart w:id="50" w:name="Par904"/>
      <w:bookmarkEnd w:id="50"/>
      <w:r w:rsidRPr="003450F9">
        <w:rPr>
          <w:rFonts w:ascii="Arial" w:eastAsia="Times New Roman" w:hAnsi="Arial" w:cs="Arial"/>
          <w:sz w:val="20"/>
          <w:szCs w:val="20"/>
          <w:lang w:eastAsia="ru-RU"/>
        </w:rPr>
        <w:t xml:space="preserve">&lt;1&gt; Необходимость применения АПК тестирования и развития психофизиологических качеств водителя определяется </w:t>
      </w:r>
      <w:r w:rsidR="00726F8A" w:rsidRPr="00726F8A">
        <w:rPr>
          <w:rFonts w:ascii="Times New Roman" w:eastAsia="Times New Roman" w:hAnsi="Times New Roman" w:cs="Times New Roman"/>
          <w:color w:val="FF0000"/>
          <w:sz w:val="24"/>
          <w:szCs w:val="24"/>
          <w:lang w:eastAsia="ru-RU"/>
        </w:rPr>
        <w:t>ЧОУ ДИДПО «УЦ «Авто-Профи»</w:t>
      </w:r>
      <w:r w:rsidRPr="00726F8A">
        <w:rPr>
          <w:rFonts w:ascii="Arial" w:eastAsia="Times New Roman" w:hAnsi="Arial" w:cs="Arial"/>
          <w:color w:val="FF0000"/>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1" w:name="Par905"/>
      <w:bookmarkEnd w:id="51"/>
      <w:r w:rsidRPr="003450F9">
        <w:rPr>
          <w:rFonts w:ascii="Arial" w:eastAsia="Times New Roman" w:hAnsi="Arial" w:cs="Arial"/>
          <w:sz w:val="20"/>
          <w:szCs w:val="20"/>
          <w:lang w:eastAsia="ru-RU"/>
        </w:rPr>
        <w:t>&lt;2&gt; Магнитная доска со схемой населенного пункта может быть заменена соответствующим электронным учебным пособием.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2" w:name="Par906"/>
      <w:bookmarkEnd w:id="52"/>
      <w:proofErr w:type="gramStart"/>
      <w:r w:rsidRPr="003450F9">
        <w:rPr>
          <w:rFonts w:ascii="Arial" w:eastAsia="Times New Roman" w:hAnsi="Arial" w:cs="Arial"/>
          <w:sz w:val="20"/>
          <w:szCs w:val="20"/>
          <w:lang w:eastAsia="ru-RU"/>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3" w:name="Par908"/>
      <w:bookmarkEnd w:id="53"/>
      <w:r w:rsidRPr="003450F9">
        <w:rPr>
          <w:rFonts w:ascii="Arial" w:eastAsia="Times New Roman" w:hAnsi="Arial" w:cs="Arial"/>
          <w:sz w:val="20"/>
          <w:szCs w:val="20"/>
          <w:lang w:eastAsia="ru-RU"/>
        </w:rPr>
        <w:t>Перечень материалов по предмету "Первая помощь</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при дорожно-транспортном происшествии"</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right"/>
        <w:rPr>
          <w:rFonts w:ascii="Arial" w:eastAsia="Times New Roman" w:hAnsi="Arial" w:cs="Arial"/>
          <w:sz w:val="20"/>
          <w:szCs w:val="20"/>
          <w:lang w:eastAsia="ru-RU"/>
        </w:rPr>
      </w:pPr>
      <w:r w:rsidRPr="003450F9">
        <w:rPr>
          <w:rFonts w:ascii="Arial" w:eastAsia="Times New Roman" w:hAnsi="Arial" w:cs="Arial"/>
          <w:sz w:val="20"/>
          <w:szCs w:val="20"/>
          <w:lang w:eastAsia="ru-RU"/>
        </w:rPr>
        <w:t>Таблица 11</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101"/>
        <w:gridCol w:w="1738"/>
        <w:gridCol w:w="1800"/>
      </w:tblGrid>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Количество</w:t>
            </w:r>
          </w:p>
        </w:tc>
      </w:tr>
      <w:tr w:rsidR="003450F9" w:rsidRPr="003450F9" w:rsidTr="003450F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54" w:name="Par916"/>
            <w:bookmarkEnd w:id="54"/>
            <w:r w:rsidRPr="003450F9">
              <w:rPr>
                <w:rFonts w:ascii="Arial" w:eastAsia="Times New Roman" w:hAnsi="Arial" w:cs="Arial"/>
                <w:sz w:val="20"/>
                <w:szCs w:val="20"/>
                <w:lang w:eastAsia="ru-RU"/>
              </w:rPr>
              <w:t>Оборудование</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20</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55" w:name="Par932"/>
            <w:bookmarkEnd w:id="55"/>
            <w:r w:rsidRPr="003450F9">
              <w:rPr>
                <w:rFonts w:ascii="Arial" w:eastAsia="Times New Roman" w:hAnsi="Arial" w:cs="Arial"/>
                <w:sz w:val="20"/>
                <w:szCs w:val="20"/>
                <w:lang w:eastAsia="ru-RU"/>
              </w:rPr>
              <w:t>Расходные материалы</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8</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Табельные средства для оказания первой помощи:</w:t>
            </w:r>
          </w:p>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Средства иммобилизации для верхних, нижних конечностей, шейного отдела позвоночника (шины).</w:t>
            </w:r>
          </w:p>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450F9">
              <w:rPr>
                <w:rFonts w:ascii="Arial" w:eastAsia="Times New Roman" w:hAnsi="Arial" w:cs="Arial"/>
                <w:sz w:val="20"/>
                <w:szCs w:val="20"/>
                <w:lang w:eastAsia="ru-RU"/>
              </w:rPr>
              <w:t>иммобилизирующие</w:t>
            </w:r>
            <w:proofErr w:type="spellEnd"/>
            <w:r w:rsidRPr="003450F9">
              <w:rPr>
                <w:rFonts w:ascii="Arial" w:eastAsia="Times New Roman" w:hAnsi="Arial" w:cs="Arial"/>
                <w:sz w:val="20"/>
                <w:szCs w:val="20"/>
                <w:lang w:eastAsia="ru-RU"/>
              </w:rPr>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56" w:name="Par945"/>
            <w:bookmarkEnd w:id="56"/>
            <w:r w:rsidRPr="003450F9">
              <w:rPr>
                <w:rFonts w:ascii="Arial" w:eastAsia="Times New Roman" w:hAnsi="Arial" w:cs="Arial"/>
                <w:sz w:val="20"/>
                <w:szCs w:val="20"/>
                <w:lang w:eastAsia="ru-RU"/>
              </w:rPr>
              <w:t xml:space="preserve">Учебно-наглядные пособия </w:t>
            </w:r>
            <w:hyperlink r:id="rId18" w:anchor="Par967" w:tooltip="Ссылка на текущий документ" w:history="1">
              <w:r w:rsidRPr="003450F9">
                <w:rPr>
                  <w:rFonts w:ascii="Arial" w:eastAsia="Times New Roman" w:hAnsi="Arial" w:cs="Arial"/>
                  <w:color w:val="0000FF"/>
                  <w:sz w:val="20"/>
                  <w:szCs w:val="20"/>
                  <w:lang w:eastAsia="ru-RU"/>
                </w:rPr>
                <w:t>&lt;1&gt;</w:t>
              </w:r>
            </w:hyperlink>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18</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outlineLvl w:val="3"/>
              <w:rPr>
                <w:rFonts w:ascii="Arial" w:eastAsia="Times New Roman" w:hAnsi="Arial" w:cs="Arial"/>
                <w:sz w:val="20"/>
                <w:szCs w:val="20"/>
                <w:lang w:eastAsia="ru-RU"/>
              </w:rPr>
            </w:pPr>
            <w:bookmarkStart w:id="57" w:name="Par955"/>
            <w:bookmarkEnd w:id="57"/>
            <w:r w:rsidRPr="003450F9">
              <w:rPr>
                <w:rFonts w:ascii="Arial" w:eastAsia="Times New Roman" w:hAnsi="Arial" w:cs="Arial"/>
                <w:sz w:val="20"/>
                <w:szCs w:val="20"/>
                <w:lang w:eastAsia="ru-RU"/>
              </w:rPr>
              <w:t>Технические средства обучения</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r w:rsidR="003450F9" w:rsidRPr="003450F9" w:rsidTr="003450F9">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rPr>
                <w:rFonts w:ascii="Arial" w:eastAsia="Times New Roman" w:hAnsi="Arial" w:cs="Arial"/>
                <w:sz w:val="20"/>
                <w:szCs w:val="20"/>
                <w:lang w:eastAsia="ru-RU"/>
              </w:rPr>
            </w:pPr>
            <w:r w:rsidRPr="003450F9">
              <w:rPr>
                <w:rFonts w:ascii="Arial" w:eastAsia="Times New Roman" w:hAnsi="Arial" w:cs="Arial"/>
                <w:sz w:val="20"/>
                <w:szCs w:val="20"/>
                <w:lang w:eastAsia="ru-RU"/>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450F9" w:rsidRPr="003450F9" w:rsidRDefault="003450F9" w:rsidP="003450F9">
            <w:pPr>
              <w:widowControl w:val="0"/>
              <w:autoSpaceDE w:val="0"/>
              <w:autoSpaceDN w:val="0"/>
              <w:adjustRightInd w:val="0"/>
              <w:spacing w:after="0"/>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1</w:t>
            </w:r>
          </w:p>
        </w:tc>
      </w:tr>
    </w:tbl>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8" w:name="Par967"/>
      <w:bookmarkEnd w:id="58"/>
      <w:r w:rsidRPr="003450F9">
        <w:rPr>
          <w:rFonts w:ascii="Arial" w:eastAsia="Times New Roman" w:hAnsi="Arial" w:cs="Arial"/>
          <w:sz w:val="20"/>
          <w:szCs w:val="20"/>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741C7B">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программой, должны иметь ровное и однородное </w:t>
      </w:r>
      <w:proofErr w:type="spellStart"/>
      <w:r w:rsidRPr="003450F9">
        <w:rPr>
          <w:rFonts w:ascii="Arial" w:eastAsia="Times New Roman" w:hAnsi="Arial" w:cs="Arial"/>
          <w:sz w:val="20"/>
          <w:szCs w:val="20"/>
          <w:lang w:eastAsia="ru-RU"/>
        </w:rPr>
        <w:t>асфальт</w:t>
      </w:r>
      <w:proofErr w:type="gramStart"/>
      <w:r w:rsidRPr="003450F9">
        <w:rPr>
          <w:rFonts w:ascii="Arial" w:eastAsia="Times New Roman" w:hAnsi="Arial" w:cs="Arial"/>
          <w:sz w:val="20"/>
          <w:szCs w:val="20"/>
          <w:lang w:eastAsia="ru-RU"/>
        </w:rPr>
        <w:t>о</w:t>
      </w:r>
      <w:proofErr w:type="spellEnd"/>
      <w:r w:rsidRPr="003450F9">
        <w:rPr>
          <w:rFonts w:ascii="Arial" w:eastAsia="Times New Roman" w:hAnsi="Arial" w:cs="Arial"/>
          <w:sz w:val="20"/>
          <w:szCs w:val="20"/>
          <w:lang w:eastAsia="ru-RU"/>
        </w:rPr>
        <w:t>-</w:t>
      </w:r>
      <w:proofErr w:type="gramEnd"/>
      <w:r w:rsidRPr="003450F9">
        <w:rPr>
          <w:rFonts w:ascii="Arial" w:eastAsia="Times New Roman" w:hAnsi="Arial" w:cs="Arial"/>
          <w:sz w:val="20"/>
          <w:szCs w:val="20"/>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w:t>
      </w:r>
      <w:r w:rsidRPr="003450F9">
        <w:rPr>
          <w:rFonts w:ascii="Arial" w:eastAsia="Times New Roman" w:hAnsi="Arial" w:cs="Arial"/>
          <w:sz w:val="20"/>
          <w:szCs w:val="20"/>
          <w:lang w:eastAsia="ru-RU"/>
        </w:rPr>
        <w:lastRenderedPageBreak/>
        <w:t>эстакады не допускается.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3450F9">
        <w:rPr>
          <w:rFonts w:ascii="Arial" w:eastAsia="Times New Roman" w:hAnsi="Arial" w:cs="Arial"/>
          <w:sz w:val="20"/>
          <w:szCs w:val="20"/>
          <w:lang w:eastAsia="ru-RU"/>
        </w:rPr>
        <w:t>Р</w:t>
      </w:r>
      <w:proofErr w:type="gramEnd"/>
      <w:r w:rsidRPr="003450F9">
        <w:rPr>
          <w:rFonts w:ascii="Arial" w:eastAsia="Times New Roman" w:hAnsi="Arial" w:cs="Arial"/>
          <w:sz w:val="20"/>
          <w:szCs w:val="20"/>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N 27, ст. 2693; 2003, N 20, ст. 1899; 2003, N 40, ст. 3891; 2005, N 52, ст. 5733; 2006, N 11, ст. 1179; 2008, N 8, ст. 741; N 17, ст. 1882; 2009, N 2, ст. 233; N 5, ст. 610; 2010, N 9, ст. 976; N 20, ст. 2471;</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2011, N 42, ст. 5922; 2012, N 1, ст. 154; N 15, ст. 1780; N 30, ст. 4289; N 47, ст. 6505; 2013, N 5, ст. 371; N 5, ст. 404; N 24, ст. 2999; N 31, ст. 4218; N 41, ст. 5194).</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974437">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974437">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3450F9">
        <w:rPr>
          <w:rFonts w:ascii="Arial" w:eastAsia="Times New Roman" w:hAnsi="Arial" w:cs="Arial"/>
          <w:sz w:val="20"/>
          <w:szCs w:val="20"/>
          <w:lang w:eastAsia="ru-RU"/>
        </w:rPr>
        <w:t>лк</w:t>
      </w:r>
      <w:proofErr w:type="spellEnd"/>
      <w:r w:rsidRPr="003450F9">
        <w:rPr>
          <w:rFonts w:ascii="Arial" w:eastAsia="Times New Roman" w:hAnsi="Arial" w:cs="Arial"/>
          <w:sz w:val="20"/>
          <w:szCs w:val="20"/>
          <w:lang w:eastAsia="ru-RU"/>
        </w:rPr>
        <w:t xml:space="preserve">. Отношение максимальной освещенности </w:t>
      </w:r>
      <w:proofErr w:type="gramStart"/>
      <w:r w:rsidRPr="003450F9">
        <w:rPr>
          <w:rFonts w:ascii="Arial" w:eastAsia="Times New Roman" w:hAnsi="Arial" w:cs="Arial"/>
          <w:sz w:val="20"/>
          <w:szCs w:val="20"/>
          <w:lang w:eastAsia="ru-RU"/>
        </w:rPr>
        <w:t>к</w:t>
      </w:r>
      <w:proofErr w:type="gramEnd"/>
      <w:r w:rsidRPr="003450F9">
        <w:rPr>
          <w:rFonts w:ascii="Arial" w:eastAsia="Times New Roman" w:hAnsi="Arial" w:cs="Arial"/>
          <w:sz w:val="20"/>
          <w:szCs w:val="20"/>
          <w:lang w:eastAsia="ru-RU"/>
        </w:rPr>
        <w:t xml:space="preserve"> средней должно быть не более 3:1. Показатель </w:t>
      </w:r>
      <w:proofErr w:type="spellStart"/>
      <w:r w:rsidRPr="003450F9">
        <w:rPr>
          <w:rFonts w:ascii="Arial" w:eastAsia="Times New Roman" w:hAnsi="Arial" w:cs="Arial"/>
          <w:sz w:val="20"/>
          <w:szCs w:val="20"/>
          <w:lang w:eastAsia="ru-RU"/>
        </w:rPr>
        <w:t>ослепленности</w:t>
      </w:r>
      <w:proofErr w:type="spellEnd"/>
      <w:r w:rsidRPr="003450F9">
        <w:rPr>
          <w:rFonts w:ascii="Arial" w:eastAsia="Times New Roman" w:hAnsi="Arial" w:cs="Arial"/>
          <w:sz w:val="20"/>
          <w:szCs w:val="20"/>
          <w:lang w:eastAsia="ru-RU"/>
        </w:rPr>
        <w:t xml:space="preserve"> установок наружного освещения не должен превышать 150.</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3450F9">
        <w:rPr>
          <w:rFonts w:ascii="Arial" w:eastAsia="Times New Roman" w:hAnsi="Arial" w:cs="Arial"/>
          <w:sz w:val="20"/>
          <w:szCs w:val="20"/>
          <w:lang w:eastAsia="ru-RU"/>
        </w:rPr>
        <w:t>Р</w:t>
      </w:r>
      <w:proofErr w:type="gramEnd"/>
      <w:r w:rsidRPr="003450F9">
        <w:rPr>
          <w:rFonts w:ascii="Arial" w:eastAsia="Times New Roman" w:hAnsi="Arial" w:cs="Arial"/>
          <w:sz w:val="20"/>
          <w:szCs w:val="20"/>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3450F9">
        <w:rPr>
          <w:rFonts w:ascii="Arial" w:eastAsia="Times New Roman" w:hAnsi="Arial" w:cs="Arial"/>
          <w:sz w:val="20"/>
          <w:szCs w:val="20"/>
          <w:lang w:eastAsia="ru-RU"/>
        </w:rPr>
        <w:t>Р</w:t>
      </w:r>
      <w:proofErr w:type="gramEnd"/>
      <w:r w:rsidRPr="003450F9">
        <w:rPr>
          <w:rFonts w:ascii="Arial" w:eastAsia="Times New Roman" w:hAnsi="Arial" w:cs="Arial"/>
          <w:sz w:val="20"/>
          <w:szCs w:val="20"/>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3450F9">
        <w:rPr>
          <w:rFonts w:ascii="Arial" w:eastAsia="Times New Roman" w:hAnsi="Arial" w:cs="Arial"/>
          <w:sz w:val="20"/>
          <w:szCs w:val="20"/>
          <w:lang w:eastAsia="ru-RU"/>
        </w:rPr>
        <w:t>Р</w:t>
      </w:r>
      <w:proofErr w:type="gramEnd"/>
      <w:r w:rsidRPr="003450F9">
        <w:rPr>
          <w:rFonts w:ascii="Arial" w:eastAsia="Times New Roman" w:hAnsi="Arial" w:cs="Arial"/>
          <w:sz w:val="20"/>
          <w:szCs w:val="20"/>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3450F9">
        <w:rPr>
          <w:rFonts w:ascii="Arial" w:eastAsia="Times New Roman" w:hAnsi="Arial" w:cs="Arial"/>
          <w:sz w:val="20"/>
          <w:szCs w:val="20"/>
          <w:lang w:eastAsia="ru-RU"/>
        </w:rPr>
        <w:t>Р</w:t>
      </w:r>
      <w:proofErr w:type="gramEnd"/>
      <w:r w:rsidRPr="003450F9">
        <w:rPr>
          <w:rFonts w:ascii="Arial" w:eastAsia="Times New Roman" w:hAnsi="Arial" w:cs="Arial"/>
          <w:sz w:val="20"/>
          <w:szCs w:val="20"/>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3450F9">
        <w:rPr>
          <w:rFonts w:ascii="Arial" w:eastAsia="Times New Roman" w:hAnsi="Arial" w:cs="Arial"/>
          <w:sz w:val="20"/>
          <w:szCs w:val="20"/>
          <w:lang w:eastAsia="ru-RU"/>
        </w:rPr>
        <w:t>Р</w:t>
      </w:r>
      <w:proofErr w:type="gramEnd"/>
      <w:r w:rsidRPr="003450F9">
        <w:rPr>
          <w:rFonts w:ascii="Arial" w:eastAsia="Times New Roman" w:hAnsi="Arial" w:cs="Arial"/>
          <w:sz w:val="20"/>
          <w:szCs w:val="20"/>
          <w:lang w:eastAsia="ru-RU"/>
        </w:rPr>
        <w:t xml:space="preserve"> 52290-2004, светофоров типа Т.1 по ГОСТ Р 52282-2004 и уменьшение норм установки дорожных знаков, светофоров &lt;1&gt;.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450F9">
        <w:rPr>
          <w:rFonts w:ascii="Arial" w:eastAsia="Times New Roman" w:hAnsi="Arial" w:cs="Arial"/>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N 27, ст. 2693; 2003, N 20, ст. 1899; 2003, N 40, ст. 3891; 2005, N 52, ст. 5733; 2006, N 11, ст. 1179; 2008, N 8, ст. 741; N 17, ст. 1882; 2009, N 2, ст. 233; N 5, ст. 610; 2010, N 9, ст. 976; N 20, ст. 2471;</w:t>
      </w:r>
      <w:proofErr w:type="gramEnd"/>
      <w:r w:rsidRPr="003450F9">
        <w:rPr>
          <w:rFonts w:ascii="Arial" w:eastAsia="Times New Roman" w:hAnsi="Arial" w:cs="Arial"/>
          <w:sz w:val="20"/>
          <w:szCs w:val="20"/>
          <w:lang w:eastAsia="ru-RU"/>
        </w:rPr>
        <w:t xml:space="preserve"> </w:t>
      </w:r>
      <w:proofErr w:type="gramStart"/>
      <w:r w:rsidRPr="003450F9">
        <w:rPr>
          <w:rFonts w:ascii="Arial" w:eastAsia="Times New Roman" w:hAnsi="Arial" w:cs="Arial"/>
          <w:sz w:val="20"/>
          <w:szCs w:val="20"/>
          <w:lang w:eastAsia="ru-RU"/>
        </w:rPr>
        <w:t>2011, N 42, ст. 5922; 2012, N 1, ст. 154; N 15, ст. 1780; N 30, ст. 4289; N 47, ст. 6505; 2013, N 5, ст. 371; N 5, ст. 404; N 24, ст. 2999; N 31, ст. 4218; N 41, ст. 5194).</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450F9" w:rsidRPr="00726F8A" w:rsidRDefault="003450F9" w:rsidP="003450F9">
      <w:pPr>
        <w:widowControl w:val="0"/>
        <w:autoSpaceDE w:val="0"/>
        <w:autoSpaceDN w:val="0"/>
        <w:adjustRightInd w:val="0"/>
        <w:spacing w:after="0" w:line="240" w:lineRule="auto"/>
        <w:jc w:val="both"/>
        <w:rPr>
          <w:rFonts w:ascii="Arial" w:eastAsia="Times New Roman" w:hAnsi="Arial" w:cs="Arial"/>
          <w:color w:val="FF0000"/>
          <w:sz w:val="20"/>
          <w:szCs w:val="20"/>
          <w:lang w:eastAsia="ru-RU"/>
        </w:rPr>
      </w:pPr>
      <w:r w:rsidRPr="003450F9">
        <w:rPr>
          <w:rFonts w:ascii="Arial" w:eastAsia="Times New Roman" w:hAnsi="Arial" w:cs="Arial"/>
          <w:sz w:val="20"/>
          <w:szCs w:val="20"/>
          <w:lang w:eastAsia="ru-RU"/>
        </w:rPr>
        <w:t xml:space="preserve">Условия реализации </w:t>
      </w:r>
      <w:r w:rsidR="003406B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 составляют требования к учебно-материальной базе </w:t>
      </w:r>
      <w:r w:rsidR="00726F8A" w:rsidRPr="00726F8A">
        <w:rPr>
          <w:rFonts w:ascii="Times New Roman" w:eastAsia="Times New Roman" w:hAnsi="Times New Roman" w:cs="Times New Roman"/>
          <w:color w:val="FF0000"/>
          <w:sz w:val="24"/>
          <w:szCs w:val="24"/>
          <w:lang w:eastAsia="ru-RU"/>
        </w:rPr>
        <w:t>ЧОУ ДИДПО «УЦ «Авто-Профи»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lastRenderedPageBreak/>
        <w:t xml:space="preserve">Оценка состояния учебно-материальной базы по результатам </w:t>
      </w:r>
      <w:proofErr w:type="spellStart"/>
      <w:r w:rsidRPr="003450F9">
        <w:rPr>
          <w:rFonts w:ascii="Arial" w:eastAsia="Times New Roman" w:hAnsi="Arial" w:cs="Arial"/>
          <w:sz w:val="20"/>
          <w:szCs w:val="20"/>
          <w:lang w:eastAsia="ru-RU"/>
        </w:rPr>
        <w:t>самообследования</w:t>
      </w:r>
      <w:proofErr w:type="spellEnd"/>
      <w:r w:rsidRPr="003450F9">
        <w:rPr>
          <w:rFonts w:ascii="Arial" w:eastAsia="Times New Roman" w:hAnsi="Arial" w:cs="Arial"/>
          <w:sz w:val="20"/>
          <w:szCs w:val="20"/>
          <w:lang w:eastAsia="ru-RU"/>
        </w:rPr>
        <w:t xml:space="preserve"> </w:t>
      </w:r>
      <w:r w:rsidR="00E97B9A" w:rsidRPr="00726F8A">
        <w:rPr>
          <w:rFonts w:ascii="Times New Roman" w:eastAsia="Times New Roman" w:hAnsi="Times New Roman" w:cs="Times New Roman"/>
          <w:color w:val="FF0000"/>
          <w:sz w:val="24"/>
          <w:szCs w:val="24"/>
          <w:lang w:eastAsia="ru-RU"/>
        </w:rPr>
        <w:t>ЧОУ ДИДПО «УЦ «Авто-Профи»</w:t>
      </w:r>
      <w:r w:rsidR="00E97B9A">
        <w:rPr>
          <w:rFonts w:ascii="Times New Roman" w:eastAsia="Times New Roman" w:hAnsi="Times New Roman" w:cs="Times New Roman"/>
          <w:color w:val="FF0000"/>
          <w:sz w:val="24"/>
          <w:szCs w:val="24"/>
          <w:lang w:eastAsia="ru-RU"/>
        </w:rPr>
        <w:t xml:space="preserve"> </w:t>
      </w:r>
      <w:r w:rsidRPr="003450F9">
        <w:rPr>
          <w:rFonts w:ascii="Arial" w:eastAsia="Times New Roman" w:hAnsi="Arial" w:cs="Arial"/>
          <w:sz w:val="20"/>
          <w:szCs w:val="20"/>
          <w:lang w:eastAsia="ru-RU"/>
        </w:rPr>
        <w:t xml:space="preserve"> размещается на официальном сайте организации в информационно-телекоммуникационной сети "Интернет".</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59" w:name="Par988"/>
      <w:bookmarkEnd w:id="59"/>
      <w:r w:rsidRPr="003450F9">
        <w:rPr>
          <w:rFonts w:ascii="Arial" w:eastAsia="Times New Roman" w:hAnsi="Arial" w:cs="Arial"/>
          <w:sz w:val="20"/>
          <w:szCs w:val="20"/>
          <w:lang w:eastAsia="ru-RU"/>
        </w:rPr>
        <w:t xml:space="preserve">VI. СИСТЕМА ОЦЕНКИ РЕЗУЛЬТАТОВ ОСВОЕНИЯ </w:t>
      </w:r>
      <w:r w:rsidR="003406B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726F8A" w:rsidRPr="00726F8A" w:rsidRDefault="003450F9" w:rsidP="00726F8A">
      <w:pPr>
        <w:widowControl w:val="0"/>
        <w:autoSpaceDE w:val="0"/>
        <w:autoSpaceDN w:val="0"/>
        <w:adjustRightInd w:val="0"/>
        <w:spacing w:after="0" w:line="240" w:lineRule="auto"/>
        <w:jc w:val="both"/>
        <w:rPr>
          <w:rFonts w:ascii="Arial" w:eastAsia="Times New Roman" w:hAnsi="Arial" w:cs="Arial"/>
          <w:color w:val="FF0000"/>
          <w:sz w:val="20"/>
          <w:szCs w:val="20"/>
          <w:lang w:eastAsia="ru-RU"/>
        </w:rPr>
      </w:pPr>
      <w:r w:rsidRPr="003450F9">
        <w:rPr>
          <w:rFonts w:ascii="Arial" w:eastAsia="Times New Roman" w:hAnsi="Arial" w:cs="Arial"/>
          <w:sz w:val="20"/>
          <w:szCs w:val="20"/>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726F8A" w:rsidRPr="00726F8A">
        <w:rPr>
          <w:rFonts w:ascii="Times New Roman" w:eastAsia="Times New Roman" w:hAnsi="Times New Roman" w:cs="Times New Roman"/>
          <w:color w:val="FF0000"/>
          <w:sz w:val="24"/>
          <w:szCs w:val="24"/>
          <w:lang w:eastAsia="ru-RU"/>
        </w:rPr>
        <w:t>ЧОУ ДИДПО «УЦ «Авто-Профи»</w:t>
      </w:r>
      <w:r w:rsidR="00726F8A">
        <w:rPr>
          <w:rFonts w:ascii="Times New Roman" w:eastAsia="Times New Roman" w:hAnsi="Times New Roman" w:cs="Times New Roman"/>
          <w:color w:val="FF0000"/>
          <w:sz w:val="24"/>
          <w:szCs w:val="24"/>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К проведению квалификационного экзамена привлекаются представители работодателей, их объединений &lt;1&gt;.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&lt;1&gt; Статья 74 Федерального закона от 29 декабря 2012 г. N 273-ФЗ "Об образовании в Российской Федерации".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Проверка теоретических знаний при проведении квалификационного экзамена проводится по предметам:</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законодательства в сфере дорожного движения";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"Устройство и техническое обслуживание транспортных средств категории "A" как объектов управления";</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"Основы управления транспортными средствами категории "A".</w:t>
      </w:r>
    </w:p>
    <w:p w:rsidR="003406BA"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3406BA" w:rsidRPr="003406BA">
        <w:rPr>
          <w:rFonts w:ascii="Arial" w:eastAsia="Times New Roman" w:hAnsi="Arial" w:cs="Arial"/>
          <w:sz w:val="20"/>
          <w:szCs w:val="20"/>
          <w:lang w:eastAsia="ru-RU"/>
        </w:rPr>
        <w:t>ЧОУ ДИДПО «УЦ «Авто-Профи»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&lt;1&gt; Статья 60 Федерального закона от 29 декабря 2012 г. N 273-ФЗ "Об образовании в Российской Федерации".</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726F8A" w:rsidRPr="00726F8A">
        <w:rPr>
          <w:rFonts w:ascii="Times New Roman" w:eastAsia="Times New Roman" w:hAnsi="Times New Roman" w:cs="Times New Roman"/>
          <w:color w:val="FF0000"/>
          <w:sz w:val="24"/>
          <w:szCs w:val="24"/>
          <w:lang w:eastAsia="ru-RU"/>
        </w:rPr>
        <w:t>ЧОУ ДИДПО «УЦ «Авто-Профи»</w:t>
      </w:r>
      <w:r w:rsidRPr="003450F9">
        <w:rPr>
          <w:rFonts w:ascii="Arial" w:eastAsia="Times New Roman" w:hAnsi="Arial" w:cs="Arial"/>
          <w:sz w:val="20"/>
          <w:szCs w:val="20"/>
          <w:lang w:eastAsia="ru-RU"/>
        </w:rPr>
        <w:t>,  на бумажных и (или) электронных носителях.</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60" w:name="Par1009"/>
      <w:bookmarkEnd w:id="60"/>
      <w:r w:rsidRPr="003450F9">
        <w:rPr>
          <w:rFonts w:ascii="Arial" w:eastAsia="Times New Roman" w:hAnsi="Arial" w:cs="Arial"/>
          <w:sz w:val="20"/>
          <w:szCs w:val="20"/>
          <w:lang w:eastAsia="ru-RU"/>
        </w:rPr>
        <w:t>VII. УЧЕБНО-МЕТОДИЧЕСКИЕ МАТЕРИАЛЫ, ОБЕСПЕЧИВАЮЩИЕ</w:t>
      </w:r>
    </w:p>
    <w:p w:rsidR="003450F9" w:rsidRPr="003450F9" w:rsidRDefault="003450F9" w:rsidP="003450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450F9">
        <w:rPr>
          <w:rFonts w:ascii="Arial" w:eastAsia="Times New Roman" w:hAnsi="Arial" w:cs="Arial"/>
          <w:sz w:val="20"/>
          <w:szCs w:val="20"/>
          <w:lang w:eastAsia="ru-RU"/>
        </w:rPr>
        <w:t xml:space="preserve">РЕАЛИЗАЦИЮ </w:t>
      </w:r>
      <w:r w:rsidR="003406BA">
        <w:rPr>
          <w:rFonts w:ascii="Arial" w:eastAsia="Times New Roman" w:hAnsi="Arial" w:cs="Arial"/>
          <w:sz w:val="20"/>
          <w:szCs w:val="20"/>
          <w:lang w:eastAsia="ru-RU"/>
        </w:rPr>
        <w:t>РАБОЧЕЙ</w:t>
      </w:r>
      <w:r w:rsidRPr="003450F9">
        <w:rPr>
          <w:rFonts w:ascii="Arial" w:eastAsia="Times New Roman" w:hAnsi="Arial" w:cs="Arial"/>
          <w:sz w:val="20"/>
          <w:szCs w:val="20"/>
          <w:lang w:eastAsia="ru-RU"/>
        </w:rPr>
        <w:t xml:space="preserve"> ПРОГРАММЫ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Учебно-методические материалы представлены:</w:t>
      </w: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r w:rsidRPr="003450F9">
        <w:rPr>
          <w:rFonts w:ascii="Arial" w:eastAsia="Times New Roman" w:hAnsi="Arial" w:cs="Arial"/>
          <w:sz w:val="20"/>
          <w:szCs w:val="20"/>
          <w:lang w:eastAsia="ru-RU"/>
        </w:rPr>
        <w:t>примерной программой профессиональной подготовки водителей транспортных средств категории "A", утвержденной в установленном порядке;</w:t>
      </w:r>
    </w:p>
    <w:p w:rsidR="00726F8A" w:rsidRPr="00726F8A" w:rsidRDefault="003450F9" w:rsidP="00726F8A">
      <w:pPr>
        <w:widowControl w:val="0"/>
        <w:autoSpaceDE w:val="0"/>
        <w:autoSpaceDN w:val="0"/>
        <w:adjustRightInd w:val="0"/>
        <w:spacing w:after="0" w:line="240" w:lineRule="auto"/>
        <w:jc w:val="both"/>
        <w:rPr>
          <w:rFonts w:ascii="Arial" w:eastAsia="Times New Roman" w:hAnsi="Arial" w:cs="Arial"/>
          <w:color w:val="FF0000"/>
          <w:sz w:val="20"/>
          <w:szCs w:val="20"/>
          <w:lang w:eastAsia="ru-RU"/>
        </w:rPr>
      </w:pPr>
      <w:r w:rsidRPr="003450F9">
        <w:rPr>
          <w:rFonts w:ascii="Arial" w:eastAsia="Times New Roman" w:hAnsi="Arial" w:cs="Arial"/>
          <w:sz w:val="20"/>
          <w:szCs w:val="20"/>
          <w:lang w:eastAsia="ru-RU"/>
        </w:rPr>
        <w:t xml:space="preserve">программой профессиональной подготовки водителей транспортных средств категории "A", согласованной с Госавтоинспекцией и утвержденной руководителем </w:t>
      </w:r>
      <w:r w:rsidR="00726F8A" w:rsidRPr="00726F8A">
        <w:rPr>
          <w:rFonts w:ascii="Times New Roman" w:eastAsia="Times New Roman" w:hAnsi="Times New Roman" w:cs="Times New Roman"/>
          <w:color w:val="FF0000"/>
          <w:sz w:val="24"/>
          <w:szCs w:val="24"/>
          <w:lang w:eastAsia="ru-RU"/>
        </w:rPr>
        <w:t>ЧОУ ДИДПО «УЦ «Авто-Профи»</w:t>
      </w:r>
    </w:p>
    <w:p w:rsidR="003450F9" w:rsidRPr="00726F8A" w:rsidRDefault="003450F9" w:rsidP="003406BA">
      <w:pPr>
        <w:widowControl w:val="0"/>
        <w:autoSpaceDE w:val="0"/>
        <w:autoSpaceDN w:val="0"/>
        <w:adjustRightInd w:val="0"/>
        <w:spacing w:after="0" w:line="240" w:lineRule="auto"/>
        <w:jc w:val="both"/>
        <w:rPr>
          <w:rFonts w:ascii="Arial" w:eastAsia="Times New Roman" w:hAnsi="Arial" w:cs="Arial"/>
          <w:color w:val="FF0000"/>
          <w:sz w:val="20"/>
          <w:szCs w:val="20"/>
          <w:lang w:eastAsia="ru-RU"/>
        </w:rPr>
      </w:pPr>
      <w:r w:rsidRPr="003450F9">
        <w:rPr>
          <w:rFonts w:ascii="Arial" w:eastAsia="Times New Roman" w:hAnsi="Arial" w:cs="Arial"/>
          <w:sz w:val="20"/>
          <w:szCs w:val="20"/>
          <w:lang w:eastAsia="ru-RU"/>
        </w:rPr>
        <w:t xml:space="preserve">методическими рекомендациями по организации образовательного процесса, утвержденными руководителем </w:t>
      </w:r>
      <w:r w:rsidR="003406BA" w:rsidRPr="00726F8A">
        <w:rPr>
          <w:rFonts w:ascii="Arial" w:eastAsia="Times New Roman" w:hAnsi="Arial" w:cs="Arial"/>
          <w:color w:val="FF0000"/>
          <w:sz w:val="20"/>
          <w:szCs w:val="20"/>
          <w:lang w:eastAsia="ru-RU"/>
        </w:rPr>
        <w:t>ЧОУ ДИДПО «УЦ «Авто-Профи»</w:t>
      </w:r>
    </w:p>
    <w:p w:rsidR="003406BA" w:rsidRPr="006C78A5" w:rsidRDefault="003450F9" w:rsidP="003406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50F9">
        <w:rPr>
          <w:rFonts w:ascii="Arial" w:eastAsia="Times New Roman" w:hAnsi="Arial" w:cs="Arial"/>
          <w:sz w:val="20"/>
          <w:szCs w:val="20"/>
          <w:lang w:eastAsia="ru-RU"/>
        </w:rPr>
        <w:t xml:space="preserve">материалами для проведения промежуточной и итоговой аттестации обучающихся, утвержденными руководителем </w:t>
      </w:r>
      <w:r w:rsidR="003406BA" w:rsidRPr="006C78A5">
        <w:rPr>
          <w:rFonts w:ascii="Times New Roman" w:eastAsia="Times New Roman" w:hAnsi="Times New Roman" w:cs="Times New Roman"/>
          <w:sz w:val="24"/>
          <w:szCs w:val="24"/>
          <w:lang w:eastAsia="ru-RU"/>
        </w:rPr>
        <w:t>ЧОУ ДИДПО «УЦ «Авто-Профи»</w:t>
      </w:r>
      <w:proofErr w:type="gramEnd"/>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50F9" w:rsidRPr="003450F9" w:rsidRDefault="003450F9" w:rsidP="003450F9">
      <w:pPr>
        <w:widowControl w:val="0"/>
        <w:autoSpaceDE w:val="0"/>
        <w:autoSpaceDN w:val="0"/>
        <w:adjustRightInd w:val="0"/>
        <w:spacing w:after="0" w:line="240" w:lineRule="auto"/>
        <w:jc w:val="both"/>
        <w:rPr>
          <w:rFonts w:ascii="Arial" w:eastAsia="Times New Roman" w:hAnsi="Arial" w:cs="Arial"/>
          <w:sz w:val="20"/>
          <w:szCs w:val="20"/>
          <w:lang w:eastAsia="ru-RU"/>
        </w:rPr>
      </w:pPr>
    </w:p>
    <w:sectPr w:rsidR="003450F9" w:rsidRPr="003450F9">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2B" w:rsidRDefault="00D16D2B" w:rsidP="00AF3264">
      <w:pPr>
        <w:spacing w:after="0" w:line="240" w:lineRule="auto"/>
      </w:pPr>
      <w:r>
        <w:separator/>
      </w:r>
    </w:p>
  </w:endnote>
  <w:endnote w:type="continuationSeparator" w:id="0">
    <w:p w:rsidR="00D16D2B" w:rsidRDefault="00D16D2B"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34309"/>
      <w:docPartObj>
        <w:docPartGallery w:val="Page Numbers (Bottom of Page)"/>
        <w:docPartUnique/>
      </w:docPartObj>
    </w:sdtPr>
    <w:sdtContent>
      <w:p w:rsidR="00064965" w:rsidRDefault="00064965">
        <w:pPr>
          <w:pStyle w:val="ae"/>
          <w:jc w:val="right"/>
        </w:pPr>
        <w:r>
          <w:fldChar w:fldCharType="begin"/>
        </w:r>
        <w:r>
          <w:instrText>PAGE   \* MERGEFORMAT</w:instrText>
        </w:r>
        <w:r>
          <w:fldChar w:fldCharType="separate"/>
        </w:r>
        <w:r w:rsidR="00D85BAF">
          <w:rPr>
            <w:noProof/>
          </w:rPr>
          <w:t>23</w:t>
        </w:r>
        <w:r>
          <w:fldChar w:fldCharType="end"/>
        </w:r>
      </w:p>
    </w:sdtContent>
  </w:sdt>
  <w:p w:rsidR="00064965" w:rsidRDefault="000649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2B" w:rsidRDefault="00D16D2B" w:rsidP="00AF3264">
      <w:pPr>
        <w:spacing w:after="0" w:line="240" w:lineRule="auto"/>
      </w:pPr>
      <w:r>
        <w:separator/>
      </w:r>
    </w:p>
  </w:footnote>
  <w:footnote w:type="continuationSeparator" w:id="0">
    <w:p w:rsidR="00D16D2B" w:rsidRDefault="00D16D2B" w:rsidP="00AF3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F9"/>
    <w:rsid w:val="00064965"/>
    <w:rsid w:val="001B3667"/>
    <w:rsid w:val="001D5F91"/>
    <w:rsid w:val="0026194E"/>
    <w:rsid w:val="0029220F"/>
    <w:rsid w:val="003406BA"/>
    <w:rsid w:val="003450F9"/>
    <w:rsid w:val="003D7529"/>
    <w:rsid w:val="005142C9"/>
    <w:rsid w:val="00625A5B"/>
    <w:rsid w:val="006557F3"/>
    <w:rsid w:val="006C78A5"/>
    <w:rsid w:val="00726F8A"/>
    <w:rsid w:val="00741C7B"/>
    <w:rsid w:val="00974437"/>
    <w:rsid w:val="009C0E91"/>
    <w:rsid w:val="00AF3264"/>
    <w:rsid w:val="00CD461F"/>
    <w:rsid w:val="00D1087D"/>
    <w:rsid w:val="00D16D2B"/>
    <w:rsid w:val="00D85BAF"/>
    <w:rsid w:val="00E7279A"/>
    <w:rsid w:val="00E97B9A"/>
    <w:rsid w:val="00ED23B7"/>
    <w:rsid w:val="00FC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0F9"/>
  </w:style>
  <w:style w:type="paragraph" w:customStyle="1" w:styleId="ConsPlusNormal">
    <w:name w:val="ConsPlusNormal"/>
    <w:rsid w:val="00345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3450F9"/>
    <w:rPr>
      <w:color w:val="0000FF"/>
      <w:u w:val="single"/>
    </w:rPr>
  </w:style>
  <w:style w:type="character" w:styleId="a4">
    <w:name w:val="FollowedHyperlink"/>
    <w:basedOn w:val="a0"/>
    <w:uiPriority w:val="99"/>
    <w:semiHidden/>
    <w:unhideWhenUsed/>
    <w:rsid w:val="003450F9"/>
    <w:rPr>
      <w:color w:val="800080"/>
      <w:u w:val="single"/>
    </w:rPr>
  </w:style>
  <w:style w:type="paragraph" w:styleId="a5">
    <w:name w:val="Balloon Text"/>
    <w:basedOn w:val="a"/>
    <w:link w:val="a6"/>
    <w:uiPriority w:val="99"/>
    <w:semiHidden/>
    <w:unhideWhenUsed/>
    <w:rsid w:val="003450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0F9"/>
    <w:rPr>
      <w:rFonts w:ascii="Tahoma" w:hAnsi="Tahoma" w:cs="Tahoma"/>
      <w:sz w:val="16"/>
      <w:szCs w:val="16"/>
    </w:rPr>
  </w:style>
  <w:style w:type="character" w:styleId="a7">
    <w:name w:val="line number"/>
    <w:basedOn w:val="a0"/>
    <w:uiPriority w:val="99"/>
    <w:semiHidden/>
    <w:unhideWhenUsed/>
    <w:rsid w:val="00625A5B"/>
  </w:style>
  <w:style w:type="paragraph" w:styleId="a8">
    <w:name w:val="Title"/>
    <w:basedOn w:val="a"/>
    <w:next w:val="a"/>
    <w:link w:val="a9"/>
    <w:uiPriority w:val="10"/>
    <w:qFormat/>
    <w:rsid w:val="00625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625A5B"/>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625A5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625A5B"/>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AF32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3264"/>
  </w:style>
  <w:style w:type="paragraph" w:styleId="ae">
    <w:name w:val="footer"/>
    <w:basedOn w:val="a"/>
    <w:link w:val="af"/>
    <w:uiPriority w:val="99"/>
    <w:unhideWhenUsed/>
    <w:rsid w:val="00AF32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0F9"/>
  </w:style>
  <w:style w:type="paragraph" w:customStyle="1" w:styleId="ConsPlusNormal">
    <w:name w:val="ConsPlusNormal"/>
    <w:rsid w:val="00345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3450F9"/>
    <w:rPr>
      <w:color w:val="0000FF"/>
      <w:u w:val="single"/>
    </w:rPr>
  </w:style>
  <w:style w:type="character" w:styleId="a4">
    <w:name w:val="FollowedHyperlink"/>
    <w:basedOn w:val="a0"/>
    <w:uiPriority w:val="99"/>
    <w:semiHidden/>
    <w:unhideWhenUsed/>
    <w:rsid w:val="003450F9"/>
    <w:rPr>
      <w:color w:val="800080"/>
      <w:u w:val="single"/>
    </w:rPr>
  </w:style>
  <w:style w:type="paragraph" w:styleId="a5">
    <w:name w:val="Balloon Text"/>
    <w:basedOn w:val="a"/>
    <w:link w:val="a6"/>
    <w:uiPriority w:val="99"/>
    <w:semiHidden/>
    <w:unhideWhenUsed/>
    <w:rsid w:val="003450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0F9"/>
    <w:rPr>
      <w:rFonts w:ascii="Tahoma" w:hAnsi="Tahoma" w:cs="Tahoma"/>
      <w:sz w:val="16"/>
      <w:szCs w:val="16"/>
    </w:rPr>
  </w:style>
  <w:style w:type="character" w:styleId="a7">
    <w:name w:val="line number"/>
    <w:basedOn w:val="a0"/>
    <w:uiPriority w:val="99"/>
    <w:semiHidden/>
    <w:unhideWhenUsed/>
    <w:rsid w:val="00625A5B"/>
  </w:style>
  <w:style w:type="paragraph" w:styleId="a8">
    <w:name w:val="Title"/>
    <w:basedOn w:val="a"/>
    <w:next w:val="a"/>
    <w:link w:val="a9"/>
    <w:uiPriority w:val="10"/>
    <w:qFormat/>
    <w:rsid w:val="00625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625A5B"/>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625A5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625A5B"/>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AF32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3264"/>
  </w:style>
  <w:style w:type="paragraph" w:styleId="ae">
    <w:name w:val="footer"/>
    <w:basedOn w:val="a"/>
    <w:link w:val="af"/>
    <w:uiPriority w:val="99"/>
    <w:unhideWhenUsed/>
    <w:rsid w:val="00AF32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6428">
      <w:bodyDiv w:val="1"/>
      <w:marLeft w:val="0"/>
      <w:marRight w:val="0"/>
      <w:marTop w:val="0"/>
      <w:marBottom w:val="0"/>
      <w:divBdr>
        <w:top w:val="none" w:sz="0" w:space="0" w:color="auto"/>
        <w:left w:val="none" w:sz="0" w:space="0" w:color="auto"/>
        <w:bottom w:val="none" w:sz="0" w:space="0" w:color="auto"/>
        <w:right w:val="none" w:sz="0" w:space="0" w:color="auto"/>
      </w:divBdr>
    </w:div>
    <w:div w:id="16675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pha\Desktop\&#1055;&#1088;&#1086;&#1075;&#1088;&#1072;&#1084;&#1084;&#1099;%202014%20&#1040;&#1042;&#1058;&#1054;\&#1053;&#1086;&#1074;&#1099;&#1077;%20&#1087;&#1088;&#1086;&#1075;&#1088;&#1072;&#1084;&#1084;&#1099;%202014.rtf" TargetMode="External"/><Relationship Id="rId13" Type="http://schemas.openxmlformats.org/officeDocument/2006/relationships/hyperlink" Target="file:///C:\Users\Alpha\Desktop\&#1055;&#1088;&#1086;&#1075;&#1088;&#1072;&#1084;&#1084;&#1099;%202014%20&#1040;&#1042;&#1058;&#1054;\&#1053;&#1086;&#1074;&#1099;&#1077;%20&#1087;&#1088;&#1086;&#1075;&#1088;&#1072;&#1084;&#1084;&#1099;%202014.rtf" TargetMode="External"/><Relationship Id="rId18" Type="http://schemas.openxmlformats.org/officeDocument/2006/relationships/hyperlink" Target="file:///C:\Users\Alpha\Desktop\&#1055;&#1088;&#1086;&#1075;&#1088;&#1072;&#1084;&#1084;&#1099;%202014%20&#1040;&#1042;&#1058;&#1054;\&#1053;&#1086;&#1074;&#1099;&#1077;%20&#1087;&#1088;&#1086;&#1075;&#1088;&#1072;&#1084;&#1084;&#1099;%202014.rt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file:///C:\Users\Alpha\Desktop\&#1055;&#1088;&#1086;&#1075;&#1088;&#1072;&#1084;&#1084;&#1099;%202014%20&#1040;&#1042;&#1058;&#1054;\&#1053;&#1086;&#1074;&#1099;&#1077;%20&#1087;&#1088;&#1086;&#1075;&#1088;&#1072;&#1084;&#1084;&#1099;%202014.rtf" TargetMode="External"/><Relationship Id="rId2" Type="http://schemas.openxmlformats.org/officeDocument/2006/relationships/styles" Target="styles.xml"/><Relationship Id="rId16" Type="http://schemas.openxmlformats.org/officeDocument/2006/relationships/hyperlink" Target="file:///C:\Users\Alpha\Desktop\&#1055;&#1088;&#1086;&#1075;&#1088;&#1072;&#1084;&#1084;&#1099;%202014%20&#1040;&#1042;&#1058;&#1054;\&#1053;&#1086;&#1074;&#1099;&#1077;%20&#1087;&#1088;&#1086;&#1075;&#1088;&#1072;&#1084;&#1084;&#1099;%202014.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file:///C:\Users\Alpha\Desktop\&#1055;&#1088;&#1086;&#1075;&#1088;&#1072;&#1084;&#1084;&#1099;%202014%20&#1040;&#1042;&#1058;&#1054;\&#1053;&#1086;&#1074;&#1099;&#1077;%20&#1087;&#1088;&#1086;&#1075;&#1088;&#1072;&#1084;&#1084;&#1099;%202014.rtf"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lpha\Desktop\&#1055;&#1088;&#1086;&#1075;&#1088;&#1072;&#1084;&#1084;&#1099;%202014%20&#1040;&#1042;&#1058;&#1054;\&#1053;&#1086;&#1074;&#1099;&#1077;%20&#1087;&#1088;&#1086;&#1075;&#1088;&#1072;&#1084;&#1084;&#1099;%202014.rtf"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E033-C924-4A36-A484-DD129EC2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26</Pages>
  <Words>12896</Words>
  <Characters>73508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9</cp:revision>
  <dcterms:created xsi:type="dcterms:W3CDTF">2014-09-01T17:06:00Z</dcterms:created>
  <dcterms:modified xsi:type="dcterms:W3CDTF">2014-09-08T14:39:00Z</dcterms:modified>
</cp:coreProperties>
</file>